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30D7" w14:textId="77777777" w:rsidR="007C3CB8" w:rsidRPr="0036042E" w:rsidRDefault="007C3CB8" w:rsidP="007C3CB8">
      <w:pPr>
        <w:spacing w:after="60"/>
        <w:jc w:val="center"/>
        <w:rPr>
          <w:iCs/>
          <w:lang w:val="sr-Cyrl-CS"/>
        </w:rPr>
      </w:pPr>
      <w:r w:rsidRPr="0036042E">
        <w:rPr>
          <w:b/>
          <w:iCs/>
          <w:lang w:val="sr-Cyrl-CS"/>
        </w:rPr>
        <w:t>Табела. 9.</w:t>
      </w:r>
      <w:r w:rsidRPr="0036042E">
        <w:rPr>
          <w:b/>
          <w:iCs/>
        </w:rPr>
        <w:t>8</w:t>
      </w:r>
      <w:r w:rsidRPr="0036042E">
        <w:rPr>
          <w:iCs/>
          <w:lang w:val="sr-Cyrl-CS"/>
        </w:rPr>
        <w:t xml:space="preserve"> Компетентност ментора</w:t>
      </w:r>
    </w:p>
    <w:tbl>
      <w:tblPr>
        <w:tblW w:w="34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4"/>
        <w:gridCol w:w="865"/>
        <w:gridCol w:w="907"/>
        <w:gridCol w:w="1007"/>
        <w:gridCol w:w="300"/>
        <w:gridCol w:w="58"/>
        <w:gridCol w:w="1060"/>
        <w:gridCol w:w="239"/>
        <w:gridCol w:w="527"/>
        <w:gridCol w:w="812"/>
      </w:tblGrid>
      <w:tr w:rsidR="0001793D" w:rsidRPr="0036042E" w14:paraId="6993B947" w14:textId="77777777" w:rsidTr="008D5998">
        <w:trPr>
          <w:trHeight w:val="227"/>
          <w:jc w:val="center"/>
        </w:trPr>
        <w:tc>
          <w:tcPr>
            <w:tcW w:w="1835" w:type="pct"/>
            <w:gridSpan w:val="4"/>
            <w:vAlign w:val="center"/>
          </w:tcPr>
          <w:p w14:paraId="0AF871EA" w14:textId="77777777" w:rsidR="007C3CB8" w:rsidRPr="0036042E" w:rsidRDefault="007C3CB8" w:rsidP="00D638D4">
            <w:pPr>
              <w:spacing w:after="60"/>
              <w:rPr>
                <w:lang w:val="sr-Cyrl-CS"/>
              </w:rPr>
            </w:pPr>
            <w:r w:rsidRPr="0036042E">
              <w:rPr>
                <w:b/>
                <w:lang w:val="sr-Cyrl-CS"/>
              </w:rPr>
              <w:t>Име и презиме</w:t>
            </w:r>
          </w:p>
        </w:tc>
        <w:tc>
          <w:tcPr>
            <w:tcW w:w="3165" w:type="pct"/>
            <w:gridSpan w:val="7"/>
            <w:vAlign w:val="center"/>
          </w:tcPr>
          <w:p w14:paraId="7836CE42" w14:textId="7F489679" w:rsidR="007C3CB8" w:rsidRPr="0036042E" w:rsidRDefault="00B632AC" w:rsidP="00D638D4">
            <w:pPr>
              <w:spacing w:after="60"/>
              <w:rPr>
                <w:lang w:val="sr-Cyrl-RS"/>
              </w:rPr>
            </w:pPr>
            <w:r w:rsidRPr="0036042E">
              <w:rPr>
                <w:lang w:val="sr-Cyrl-RS"/>
              </w:rPr>
              <w:t>Драгана Г. Марић</w:t>
            </w:r>
          </w:p>
        </w:tc>
      </w:tr>
      <w:tr w:rsidR="0001793D" w:rsidRPr="0036042E" w14:paraId="322075F5" w14:textId="77777777" w:rsidTr="008D5998">
        <w:trPr>
          <w:trHeight w:val="227"/>
          <w:jc w:val="center"/>
        </w:trPr>
        <w:tc>
          <w:tcPr>
            <w:tcW w:w="1835" w:type="pct"/>
            <w:gridSpan w:val="4"/>
            <w:vAlign w:val="center"/>
          </w:tcPr>
          <w:p w14:paraId="6337CA02" w14:textId="77777777" w:rsidR="007C3CB8" w:rsidRPr="0036042E" w:rsidRDefault="007C3CB8" w:rsidP="00D638D4">
            <w:pPr>
              <w:spacing w:after="60"/>
              <w:rPr>
                <w:lang w:val="sr-Cyrl-CS"/>
              </w:rPr>
            </w:pPr>
            <w:r w:rsidRPr="0036042E">
              <w:rPr>
                <w:b/>
                <w:lang w:val="sr-Cyrl-CS"/>
              </w:rPr>
              <w:t>Звање</w:t>
            </w:r>
          </w:p>
        </w:tc>
        <w:tc>
          <w:tcPr>
            <w:tcW w:w="3165" w:type="pct"/>
            <w:gridSpan w:val="7"/>
            <w:vAlign w:val="center"/>
          </w:tcPr>
          <w:p w14:paraId="6E4D9A2C" w14:textId="23A3A829" w:rsidR="007C3CB8" w:rsidRPr="0036042E" w:rsidRDefault="00B632AC" w:rsidP="00D638D4">
            <w:pPr>
              <w:spacing w:after="60"/>
              <w:rPr>
                <w:lang w:val="sr-Cyrl-CS"/>
              </w:rPr>
            </w:pPr>
            <w:r w:rsidRPr="0036042E">
              <w:rPr>
                <w:lang w:val="sr-Cyrl-CS"/>
              </w:rPr>
              <w:t>Научни саветник</w:t>
            </w:r>
          </w:p>
        </w:tc>
      </w:tr>
      <w:tr w:rsidR="0001793D" w:rsidRPr="0036042E" w14:paraId="561F41AE" w14:textId="77777777" w:rsidTr="008D5998">
        <w:trPr>
          <w:trHeight w:val="227"/>
          <w:jc w:val="center"/>
        </w:trPr>
        <w:tc>
          <w:tcPr>
            <w:tcW w:w="1835" w:type="pct"/>
            <w:gridSpan w:val="4"/>
            <w:vAlign w:val="center"/>
          </w:tcPr>
          <w:p w14:paraId="225A081B" w14:textId="77777777" w:rsidR="007C3CB8" w:rsidRPr="0036042E" w:rsidRDefault="007C3CB8" w:rsidP="00D638D4">
            <w:pPr>
              <w:spacing w:after="60"/>
              <w:rPr>
                <w:lang w:val="sr-Cyrl-CS"/>
              </w:rPr>
            </w:pPr>
            <w:r w:rsidRPr="0036042E">
              <w:rPr>
                <w:b/>
                <w:lang w:val="sr-Cyrl-CS"/>
              </w:rPr>
              <w:t>Ужа научна, уметничка односно стручна  област</w:t>
            </w:r>
          </w:p>
        </w:tc>
        <w:tc>
          <w:tcPr>
            <w:tcW w:w="3165" w:type="pct"/>
            <w:gridSpan w:val="7"/>
            <w:vAlign w:val="center"/>
          </w:tcPr>
          <w:p w14:paraId="72F5ADF3" w14:textId="6453A521" w:rsidR="007C3CB8" w:rsidRPr="0036042E" w:rsidRDefault="00B632AC" w:rsidP="00D638D4">
            <w:pPr>
              <w:spacing w:after="60"/>
              <w:rPr>
                <w:lang w:val="sr-Cyrl-CS"/>
              </w:rPr>
            </w:pPr>
            <w:r w:rsidRPr="0036042E">
              <w:rPr>
                <w:lang w:val="sr-Cyrl-CS"/>
              </w:rPr>
              <w:t>Физика јонизованих гасова и плазме</w:t>
            </w:r>
          </w:p>
        </w:tc>
      </w:tr>
      <w:tr w:rsidR="0001793D" w:rsidRPr="0036042E" w14:paraId="6383336F" w14:textId="77777777" w:rsidTr="008D5998">
        <w:trPr>
          <w:trHeight w:val="227"/>
          <w:jc w:val="center"/>
        </w:trPr>
        <w:tc>
          <w:tcPr>
            <w:tcW w:w="1117" w:type="pct"/>
            <w:gridSpan w:val="3"/>
            <w:vAlign w:val="center"/>
          </w:tcPr>
          <w:p w14:paraId="08279A8A" w14:textId="77777777" w:rsidR="007C3CB8" w:rsidRPr="0036042E" w:rsidRDefault="007C3CB8" w:rsidP="00D638D4">
            <w:pPr>
              <w:spacing w:after="60"/>
              <w:rPr>
                <w:lang w:val="sr-Cyrl-CS"/>
              </w:rPr>
            </w:pPr>
            <w:r w:rsidRPr="0036042E">
              <w:rPr>
                <w:b/>
                <w:lang w:val="sr-Cyrl-CS"/>
              </w:rPr>
              <w:t>Академска каријера</w:t>
            </w:r>
          </w:p>
        </w:tc>
        <w:tc>
          <w:tcPr>
            <w:tcW w:w="718" w:type="pct"/>
            <w:vAlign w:val="center"/>
          </w:tcPr>
          <w:p w14:paraId="726049F1" w14:textId="77777777" w:rsidR="007C3CB8" w:rsidRPr="0036042E" w:rsidRDefault="007C3CB8" w:rsidP="00D638D4">
            <w:pPr>
              <w:spacing w:after="60"/>
              <w:rPr>
                <w:lang w:val="sr-Cyrl-CS"/>
              </w:rPr>
            </w:pPr>
            <w:r w:rsidRPr="0036042E">
              <w:rPr>
                <w:lang w:val="sr-Cyrl-CS"/>
              </w:rPr>
              <w:t xml:space="preserve">Година </w:t>
            </w:r>
          </w:p>
        </w:tc>
        <w:tc>
          <w:tcPr>
            <w:tcW w:w="1033" w:type="pct"/>
            <w:gridSpan w:val="2"/>
            <w:vAlign w:val="center"/>
          </w:tcPr>
          <w:p w14:paraId="73018A06" w14:textId="77777777" w:rsidR="007C3CB8" w:rsidRPr="0036042E" w:rsidRDefault="007C3CB8" w:rsidP="00D638D4">
            <w:pPr>
              <w:spacing w:after="60"/>
              <w:rPr>
                <w:lang w:val="sr-Cyrl-CS"/>
              </w:rPr>
            </w:pPr>
            <w:r w:rsidRPr="0036042E">
              <w:rPr>
                <w:lang w:val="sr-Cyrl-CS"/>
              </w:rPr>
              <w:t xml:space="preserve">Институција </w:t>
            </w:r>
          </w:p>
        </w:tc>
        <w:tc>
          <w:tcPr>
            <w:tcW w:w="2132" w:type="pct"/>
            <w:gridSpan w:val="5"/>
            <w:vAlign w:val="center"/>
          </w:tcPr>
          <w:p w14:paraId="1D19028A" w14:textId="77777777" w:rsidR="007C3CB8" w:rsidRPr="0036042E" w:rsidRDefault="007C3CB8" w:rsidP="00D638D4">
            <w:pPr>
              <w:spacing w:after="60"/>
              <w:rPr>
                <w:lang w:val="sr-Cyrl-CS"/>
              </w:rPr>
            </w:pPr>
            <w:r w:rsidRPr="0036042E">
              <w:rPr>
                <w:lang w:val="sr-Cyrl-CS"/>
              </w:rPr>
              <w:t xml:space="preserve">Ужа научна, уметничка односно стручна област </w:t>
            </w:r>
          </w:p>
        </w:tc>
      </w:tr>
      <w:tr w:rsidR="0001793D" w:rsidRPr="0036042E" w14:paraId="151230AD" w14:textId="77777777" w:rsidTr="008D5998">
        <w:trPr>
          <w:trHeight w:val="227"/>
          <w:jc w:val="center"/>
        </w:trPr>
        <w:tc>
          <w:tcPr>
            <w:tcW w:w="1117" w:type="pct"/>
            <w:gridSpan w:val="3"/>
            <w:vAlign w:val="center"/>
          </w:tcPr>
          <w:p w14:paraId="3B591838" w14:textId="77777777" w:rsidR="00B632AC" w:rsidRPr="0036042E" w:rsidRDefault="00B632AC" w:rsidP="00B632AC">
            <w:pPr>
              <w:spacing w:after="60"/>
              <w:rPr>
                <w:lang w:val="sr-Cyrl-CS"/>
              </w:rPr>
            </w:pPr>
            <w:r w:rsidRPr="0036042E">
              <w:rPr>
                <w:lang w:val="sr-Cyrl-CS"/>
              </w:rPr>
              <w:t>Избор у звање</w:t>
            </w:r>
          </w:p>
        </w:tc>
        <w:tc>
          <w:tcPr>
            <w:tcW w:w="718" w:type="pct"/>
            <w:vAlign w:val="center"/>
          </w:tcPr>
          <w:p w14:paraId="6402EF96" w14:textId="663DA0B3" w:rsidR="00B632AC" w:rsidRPr="0036042E" w:rsidRDefault="00B632AC" w:rsidP="00B632AC">
            <w:pPr>
              <w:spacing w:after="60"/>
              <w:rPr>
                <w:lang w:val="sr-Cyrl-CS"/>
              </w:rPr>
            </w:pPr>
            <w:r w:rsidRPr="0036042E">
              <w:rPr>
                <w:lang w:val="sr-Cyrl-CS"/>
              </w:rPr>
              <w:t>2016</w:t>
            </w:r>
          </w:p>
        </w:tc>
        <w:tc>
          <w:tcPr>
            <w:tcW w:w="1033" w:type="pct"/>
            <w:gridSpan w:val="2"/>
            <w:vAlign w:val="center"/>
          </w:tcPr>
          <w:p w14:paraId="5FAE4620" w14:textId="654AE2BE" w:rsidR="00B632AC" w:rsidRPr="0036042E" w:rsidRDefault="00B632AC" w:rsidP="00B632AC">
            <w:pPr>
              <w:spacing w:after="60"/>
              <w:rPr>
                <w:lang w:val="sr-Cyrl-CS"/>
              </w:rPr>
            </w:pPr>
            <w:r w:rsidRPr="0036042E">
              <w:rPr>
                <w:lang w:val="sr-Cyrl-CS"/>
              </w:rPr>
              <w:t>Универзитет у Београду, Институт за физику у Београду</w:t>
            </w:r>
          </w:p>
        </w:tc>
        <w:tc>
          <w:tcPr>
            <w:tcW w:w="2132" w:type="pct"/>
            <w:gridSpan w:val="5"/>
            <w:vAlign w:val="center"/>
          </w:tcPr>
          <w:p w14:paraId="3BC52466" w14:textId="24150902" w:rsidR="00B632AC" w:rsidRPr="0036042E" w:rsidRDefault="00B632AC" w:rsidP="00B632AC">
            <w:pPr>
              <w:spacing w:after="60"/>
              <w:rPr>
                <w:lang w:val="sr-Cyrl-CS"/>
              </w:rPr>
            </w:pPr>
            <w:r w:rsidRPr="0036042E">
              <w:rPr>
                <w:lang w:val="sr-Cyrl-CS"/>
              </w:rPr>
              <w:t>Физика јонизованих гасова и плазме</w:t>
            </w:r>
          </w:p>
        </w:tc>
      </w:tr>
      <w:tr w:rsidR="0001793D" w:rsidRPr="0036042E" w14:paraId="17942106" w14:textId="77777777" w:rsidTr="008D5998">
        <w:trPr>
          <w:trHeight w:val="227"/>
          <w:jc w:val="center"/>
        </w:trPr>
        <w:tc>
          <w:tcPr>
            <w:tcW w:w="1117" w:type="pct"/>
            <w:gridSpan w:val="3"/>
            <w:vAlign w:val="center"/>
          </w:tcPr>
          <w:p w14:paraId="75E22B98" w14:textId="77777777" w:rsidR="00B632AC" w:rsidRPr="0036042E" w:rsidRDefault="00B632AC" w:rsidP="00B632AC">
            <w:pPr>
              <w:spacing w:after="60"/>
              <w:rPr>
                <w:lang w:val="sr-Cyrl-CS"/>
              </w:rPr>
            </w:pPr>
            <w:r w:rsidRPr="0036042E">
              <w:rPr>
                <w:lang w:val="sr-Cyrl-CS"/>
              </w:rPr>
              <w:t>Докторат</w:t>
            </w:r>
          </w:p>
        </w:tc>
        <w:tc>
          <w:tcPr>
            <w:tcW w:w="718" w:type="pct"/>
            <w:vAlign w:val="center"/>
          </w:tcPr>
          <w:p w14:paraId="00AF62C1" w14:textId="04E98C90" w:rsidR="00B632AC" w:rsidRPr="0036042E" w:rsidRDefault="00B632AC" w:rsidP="00B632AC">
            <w:pPr>
              <w:spacing w:after="60"/>
              <w:rPr>
                <w:lang w:val="sr-Cyrl-CS"/>
              </w:rPr>
            </w:pPr>
            <w:r w:rsidRPr="0036042E">
              <w:rPr>
                <w:lang w:val="sr-Cyrl-CS"/>
              </w:rPr>
              <w:t>2006</w:t>
            </w:r>
          </w:p>
        </w:tc>
        <w:tc>
          <w:tcPr>
            <w:tcW w:w="1033" w:type="pct"/>
            <w:gridSpan w:val="2"/>
            <w:vAlign w:val="center"/>
          </w:tcPr>
          <w:p w14:paraId="636C3564" w14:textId="0EC21541" w:rsidR="00B632AC" w:rsidRPr="0036042E" w:rsidRDefault="00B632AC" w:rsidP="00B632AC">
            <w:pPr>
              <w:spacing w:after="60"/>
              <w:rPr>
                <w:lang w:val="sr-Cyrl-CS"/>
              </w:rPr>
            </w:pPr>
            <w:r w:rsidRPr="0036042E">
              <w:rPr>
                <w:lang w:val="sr-Cyrl-CS"/>
              </w:rPr>
              <w:t>Физички факултет, Универзитет у Београду</w:t>
            </w:r>
          </w:p>
        </w:tc>
        <w:tc>
          <w:tcPr>
            <w:tcW w:w="2132" w:type="pct"/>
            <w:gridSpan w:val="5"/>
            <w:vAlign w:val="center"/>
          </w:tcPr>
          <w:p w14:paraId="49492EC5" w14:textId="560767E5" w:rsidR="00B632AC" w:rsidRPr="0036042E" w:rsidRDefault="00B632AC" w:rsidP="00B632AC">
            <w:pPr>
              <w:spacing w:after="60"/>
              <w:rPr>
                <w:lang w:val="sr-Cyrl-CS"/>
              </w:rPr>
            </w:pPr>
            <w:r w:rsidRPr="0036042E">
              <w:rPr>
                <w:lang w:val="sr-Cyrl-CS"/>
              </w:rPr>
              <w:t>Физика јонизованих гасова и плазме</w:t>
            </w:r>
          </w:p>
        </w:tc>
      </w:tr>
      <w:tr w:rsidR="0001793D" w:rsidRPr="0036042E" w14:paraId="3BC988A8" w14:textId="77777777" w:rsidTr="008D5998">
        <w:trPr>
          <w:trHeight w:val="227"/>
          <w:jc w:val="center"/>
        </w:trPr>
        <w:tc>
          <w:tcPr>
            <w:tcW w:w="1117" w:type="pct"/>
            <w:gridSpan w:val="3"/>
            <w:vAlign w:val="center"/>
          </w:tcPr>
          <w:p w14:paraId="28C39469" w14:textId="77777777" w:rsidR="00B632AC" w:rsidRPr="0036042E" w:rsidRDefault="00B632AC" w:rsidP="00B632AC">
            <w:pPr>
              <w:spacing w:after="60"/>
            </w:pPr>
            <w:r w:rsidRPr="0036042E">
              <w:t>Магистратура</w:t>
            </w:r>
          </w:p>
        </w:tc>
        <w:tc>
          <w:tcPr>
            <w:tcW w:w="718" w:type="pct"/>
            <w:vAlign w:val="center"/>
          </w:tcPr>
          <w:p w14:paraId="72214095" w14:textId="46B62725" w:rsidR="00B632AC" w:rsidRPr="0036042E" w:rsidRDefault="00B632AC" w:rsidP="00B632AC">
            <w:pPr>
              <w:spacing w:after="60"/>
              <w:rPr>
                <w:lang w:val="sr-Cyrl-CS"/>
              </w:rPr>
            </w:pPr>
            <w:r w:rsidRPr="0036042E">
              <w:rPr>
                <w:lang w:val="sr-Cyrl-CS"/>
              </w:rPr>
              <w:t>2002</w:t>
            </w:r>
          </w:p>
        </w:tc>
        <w:tc>
          <w:tcPr>
            <w:tcW w:w="1033" w:type="pct"/>
            <w:gridSpan w:val="2"/>
            <w:vAlign w:val="center"/>
          </w:tcPr>
          <w:p w14:paraId="00B77610" w14:textId="550889B0" w:rsidR="00B632AC" w:rsidRPr="0036042E" w:rsidRDefault="00B632AC" w:rsidP="00B632AC">
            <w:pPr>
              <w:spacing w:after="60"/>
              <w:rPr>
                <w:lang w:val="sr-Cyrl-CS"/>
              </w:rPr>
            </w:pPr>
            <w:r w:rsidRPr="0036042E">
              <w:rPr>
                <w:lang w:val="sr-Cyrl-CS"/>
              </w:rPr>
              <w:t>Физички факултет, Универзитет у Београду</w:t>
            </w:r>
          </w:p>
        </w:tc>
        <w:tc>
          <w:tcPr>
            <w:tcW w:w="2132" w:type="pct"/>
            <w:gridSpan w:val="5"/>
            <w:vAlign w:val="center"/>
          </w:tcPr>
          <w:p w14:paraId="193906E0" w14:textId="752991AF" w:rsidR="00B632AC" w:rsidRPr="0036042E" w:rsidRDefault="00B632AC" w:rsidP="00B632AC">
            <w:pPr>
              <w:spacing w:after="60"/>
              <w:rPr>
                <w:lang w:val="sr-Cyrl-CS"/>
              </w:rPr>
            </w:pPr>
            <w:r w:rsidRPr="0036042E">
              <w:rPr>
                <w:lang w:val="sr-Cyrl-CS"/>
              </w:rPr>
              <w:t>Физика јонизованих гасова и плазме</w:t>
            </w:r>
          </w:p>
        </w:tc>
      </w:tr>
      <w:tr w:rsidR="0001793D" w:rsidRPr="0036042E" w14:paraId="18B4B9D8" w14:textId="77777777" w:rsidTr="008D5998">
        <w:trPr>
          <w:trHeight w:val="227"/>
          <w:jc w:val="center"/>
        </w:trPr>
        <w:tc>
          <w:tcPr>
            <w:tcW w:w="1117" w:type="pct"/>
            <w:gridSpan w:val="3"/>
            <w:vAlign w:val="center"/>
          </w:tcPr>
          <w:p w14:paraId="3D8C6CBC" w14:textId="77777777" w:rsidR="00B632AC" w:rsidRPr="0036042E" w:rsidRDefault="00B632AC" w:rsidP="00B632AC">
            <w:pPr>
              <w:spacing w:after="60"/>
            </w:pPr>
            <w:r w:rsidRPr="0036042E">
              <w:t>Мастер диплома</w:t>
            </w:r>
          </w:p>
        </w:tc>
        <w:tc>
          <w:tcPr>
            <w:tcW w:w="718" w:type="pct"/>
            <w:vAlign w:val="center"/>
          </w:tcPr>
          <w:p w14:paraId="4F344668" w14:textId="77777777" w:rsidR="00B632AC" w:rsidRPr="0036042E" w:rsidRDefault="00B632AC" w:rsidP="00B632AC">
            <w:pPr>
              <w:spacing w:after="60"/>
              <w:rPr>
                <w:lang w:val="sr-Cyrl-CS"/>
              </w:rPr>
            </w:pPr>
          </w:p>
        </w:tc>
        <w:tc>
          <w:tcPr>
            <w:tcW w:w="1033" w:type="pct"/>
            <w:gridSpan w:val="2"/>
            <w:vAlign w:val="center"/>
          </w:tcPr>
          <w:p w14:paraId="237DE304" w14:textId="77777777" w:rsidR="00B632AC" w:rsidRPr="0036042E" w:rsidRDefault="00B632AC" w:rsidP="00B632AC">
            <w:pPr>
              <w:spacing w:after="60"/>
              <w:rPr>
                <w:lang w:val="sr-Cyrl-CS"/>
              </w:rPr>
            </w:pPr>
          </w:p>
        </w:tc>
        <w:tc>
          <w:tcPr>
            <w:tcW w:w="2132" w:type="pct"/>
            <w:gridSpan w:val="5"/>
            <w:vAlign w:val="center"/>
          </w:tcPr>
          <w:p w14:paraId="2F7AE520" w14:textId="77777777" w:rsidR="00B632AC" w:rsidRPr="0036042E" w:rsidRDefault="00B632AC" w:rsidP="00B632AC">
            <w:pPr>
              <w:spacing w:after="60"/>
              <w:rPr>
                <w:lang w:val="sr-Cyrl-CS"/>
              </w:rPr>
            </w:pPr>
          </w:p>
        </w:tc>
      </w:tr>
      <w:tr w:rsidR="0001793D" w:rsidRPr="0036042E" w14:paraId="7D900EE9" w14:textId="77777777" w:rsidTr="008D5998">
        <w:trPr>
          <w:trHeight w:val="227"/>
          <w:jc w:val="center"/>
        </w:trPr>
        <w:tc>
          <w:tcPr>
            <w:tcW w:w="1117" w:type="pct"/>
            <w:gridSpan w:val="3"/>
            <w:vAlign w:val="center"/>
          </w:tcPr>
          <w:p w14:paraId="684A564D" w14:textId="77777777" w:rsidR="00B632AC" w:rsidRPr="0036042E" w:rsidRDefault="00B632AC" w:rsidP="00B632AC">
            <w:pPr>
              <w:spacing w:after="60"/>
              <w:rPr>
                <w:lang w:val="sr-Cyrl-CS"/>
              </w:rPr>
            </w:pPr>
            <w:r w:rsidRPr="0036042E">
              <w:rPr>
                <w:lang w:val="sr-Cyrl-CS"/>
              </w:rPr>
              <w:t>Диплома</w:t>
            </w:r>
          </w:p>
        </w:tc>
        <w:tc>
          <w:tcPr>
            <w:tcW w:w="718" w:type="pct"/>
            <w:vAlign w:val="center"/>
          </w:tcPr>
          <w:p w14:paraId="06DDC914" w14:textId="4396F735" w:rsidR="00B632AC" w:rsidRPr="0036042E" w:rsidRDefault="00B632AC" w:rsidP="00B632AC">
            <w:pPr>
              <w:spacing w:after="60"/>
              <w:rPr>
                <w:lang w:val="sr-Cyrl-CS"/>
              </w:rPr>
            </w:pPr>
            <w:r w:rsidRPr="0036042E">
              <w:rPr>
                <w:lang w:val="sr-Cyrl-CS"/>
              </w:rPr>
              <w:t>1999</w:t>
            </w:r>
          </w:p>
        </w:tc>
        <w:tc>
          <w:tcPr>
            <w:tcW w:w="1033" w:type="pct"/>
            <w:gridSpan w:val="2"/>
            <w:vAlign w:val="center"/>
          </w:tcPr>
          <w:p w14:paraId="0577B679" w14:textId="11969708" w:rsidR="00B632AC" w:rsidRPr="0036042E" w:rsidRDefault="00B632AC" w:rsidP="00B632AC">
            <w:pPr>
              <w:spacing w:after="60"/>
              <w:rPr>
                <w:lang w:val="sr-Cyrl-CS"/>
              </w:rPr>
            </w:pPr>
            <w:r w:rsidRPr="0036042E">
              <w:rPr>
                <w:lang w:val="sr-Cyrl-CS"/>
              </w:rPr>
              <w:t>Физички факултет, Универзитет у Београду</w:t>
            </w:r>
          </w:p>
        </w:tc>
        <w:tc>
          <w:tcPr>
            <w:tcW w:w="2132" w:type="pct"/>
            <w:gridSpan w:val="5"/>
            <w:vAlign w:val="center"/>
          </w:tcPr>
          <w:p w14:paraId="5C9FE7E4" w14:textId="71711A6B" w:rsidR="00B632AC" w:rsidRPr="0036042E" w:rsidRDefault="00B632AC" w:rsidP="00B632AC">
            <w:pPr>
              <w:spacing w:after="60"/>
              <w:rPr>
                <w:lang w:val="sr-Cyrl-CS"/>
              </w:rPr>
            </w:pPr>
            <w:r w:rsidRPr="0036042E">
              <w:rPr>
                <w:lang w:val="sr-Cyrl-CS"/>
              </w:rPr>
              <w:t>Примењена физика</w:t>
            </w:r>
          </w:p>
        </w:tc>
      </w:tr>
      <w:tr w:rsidR="00B632AC" w:rsidRPr="0036042E" w14:paraId="7810759D" w14:textId="77777777" w:rsidTr="008D5998">
        <w:trPr>
          <w:trHeight w:val="227"/>
          <w:jc w:val="center"/>
        </w:trPr>
        <w:tc>
          <w:tcPr>
            <w:tcW w:w="5000" w:type="pct"/>
            <w:gridSpan w:val="11"/>
            <w:vAlign w:val="center"/>
          </w:tcPr>
          <w:p w14:paraId="1A98EEDE" w14:textId="77777777" w:rsidR="00B632AC" w:rsidRPr="0036042E" w:rsidRDefault="00B632AC" w:rsidP="00B632AC">
            <w:pPr>
              <w:spacing w:after="60"/>
              <w:rPr>
                <w:lang w:val="sr-Cyrl-CS"/>
              </w:rPr>
            </w:pPr>
            <w:r w:rsidRPr="0036042E">
              <w:rPr>
                <w:b/>
                <w:lang w:val="sr-Cyrl-CS"/>
              </w:rPr>
              <w:t>Списак дисертација</w:t>
            </w:r>
            <w:r w:rsidRPr="0036042E">
              <w:rPr>
                <w:b/>
              </w:rPr>
              <w:t xml:space="preserve">-докторских уметничких пројеката </w:t>
            </w:r>
            <w:r w:rsidRPr="0036042E">
              <w:rPr>
                <w:b/>
                <w:lang w:val="sr-Cyrl-CS"/>
              </w:rPr>
              <w:t>а у којима је наставнк ментор или је био ментор у претходних 10 година</w:t>
            </w:r>
          </w:p>
        </w:tc>
      </w:tr>
      <w:tr w:rsidR="008D5998" w:rsidRPr="0036042E" w14:paraId="16E4878F" w14:textId="77777777" w:rsidTr="008D5998">
        <w:trPr>
          <w:trHeight w:val="227"/>
          <w:jc w:val="center"/>
        </w:trPr>
        <w:tc>
          <w:tcPr>
            <w:tcW w:w="433" w:type="pct"/>
            <w:gridSpan w:val="2"/>
            <w:vAlign w:val="center"/>
          </w:tcPr>
          <w:p w14:paraId="2A7D065E" w14:textId="77777777" w:rsidR="00B632AC" w:rsidRPr="0036042E" w:rsidRDefault="00B632AC" w:rsidP="00B632AC">
            <w:pPr>
              <w:spacing w:after="60"/>
              <w:rPr>
                <w:lang w:val="sr-Cyrl-CS"/>
              </w:rPr>
            </w:pPr>
            <w:r w:rsidRPr="0036042E">
              <w:rPr>
                <w:lang w:val="sr-Cyrl-CS"/>
              </w:rPr>
              <w:t>Р.Б.</w:t>
            </w:r>
          </w:p>
        </w:tc>
        <w:tc>
          <w:tcPr>
            <w:tcW w:w="1402" w:type="pct"/>
            <w:gridSpan w:val="2"/>
            <w:vAlign w:val="center"/>
          </w:tcPr>
          <w:p w14:paraId="196A0138" w14:textId="77777777" w:rsidR="00B632AC" w:rsidRPr="0036042E" w:rsidRDefault="00B632AC" w:rsidP="00B632AC">
            <w:pPr>
              <w:spacing w:after="60"/>
            </w:pPr>
            <w:r w:rsidRPr="0036042E">
              <w:rPr>
                <w:lang w:val="sr-Cyrl-CS"/>
              </w:rPr>
              <w:t>Наслов дисертације</w:t>
            </w:r>
            <w:r w:rsidRPr="0036042E">
              <w:t xml:space="preserve">- докторског уметничког пројекта </w:t>
            </w:r>
          </w:p>
        </w:tc>
        <w:tc>
          <w:tcPr>
            <w:tcW w:w="1079" w:type="pct"/>
            <w:gridSpan w:val="3"/>
            <w:vAlign w:val="center"/>
          </w:tcPr>
          <w:p w14:paraId="12BD763F" w14:textId="77777777" w:rsidR="00B632AC" w:rsidRPr="0036042E" w:rsidRDefault="00B632AC" w:rsidP="00B632AC">
            <w:pPr>
              <w:spacing w:after="60"/>
              <w:rPr>
                <w:lang w:val="sr-Cyrl-CS"/>
              </w:rPr>
            </w:pPr>
            <w:r w:rsidRPr="0036042E">
              <w:rPr>
                <w:lang w:val="sr-Cyrl-CS"/>
              </w:rPr>
              <w:t>Име кандидата</w:t>
            </w:r>
          </w:p>
        </w:tc>
        <w:tc>
          <w:tcPr>
            <w:tcW w:w="1027" w:type="pct"/>
            <w:gridSpan w:val="2"/>
            <w:vAlign w:val="center"/>
          </w:tcPr>
          <w:p w14:paraId="096E0B82" w14:textId="77777777" w:rsidR="00B632AC" w:rsidRPr="0036042E" w:rsidRDefault="00B632AC" w:rsidP="00B632AC">
            <w:pPr>
              <w:spacing w:after="60"/>
              <w:rPr>
                <w:lang w:val="sr-Cyrl-CS"/>
              </w:rPr>
            </w:pPr>
            <w:r w:rsidRPr="0036042E">
              <w:rPr>
                <w:lang w:val="sr-Cyrl-CS"/>
              </w:rPr>
              <w:t xml:space="preserve">*пријављена </w:t>
            </w:r>
          </w:p>
        </w:tc>
        <w:tc>
          <w:tcPr>
            <w:tcW w:w="1059" w:type="pct"/>
            <w:gridSpan w:val="2"/>
            <w:vAlign w:val="center"/>
          </w:tcPr>
          <w:p w14:paraId="5DBC2BAE" w14:textId="67D6DC55" w:rsidR="00B632AC" w:rsidRPr="0036042E" w:rsidRDefault="00B632AC" w:rsidP="00B632AC">
            <w:pPr>
              <w:spacing w:after="60"/>
              <w:rPr>
                <w:lang w:val="sr-Cyrl-CS"/>
              </w:rPr>
            </w:pPr>
            <w:r w:rsidRPr="0036042E">
              <w:rPr>
                <w:lang w:val="sr-Cyrl-CS"/>
              </w:rPr>
              <w:t>**одбрањена</w:t>
            </w:r>
          </w:p>
        </w:tc>
      </w:tr>
      <w:tr w:rsidR="008D5998" w:rsidRPr="0036042E" w14:paraId="5FD33C65" w14:textId="77777777" w:rsidTr="008D5998">
        <w:trPr>
          <w:trHeight w:val="227"/>
          <w:jc w:val="center"/>
        </w:trPr>
        <w:tc>
          <w:tcPr>
            <w:tcW w:w="433" w:type="pct"/>
            <w:gridSpan w:val="2"/>
            <w:vAlign w:val="center"/>
          </w:tcPr>
          <w:p w14:paraId="58312827" w14:textId="79D815C1" w:rsidR="00B632AC" w:rsidRPr="0036042E" w:rsidRDefault="00B632AC" w:rsidP="00B632AC">
            <w:pPr>
              <w:spacing w:after="60"/>
              <w:rPr>
                <w:lang w:val="sr-Cyrl-CS"/>
              </w:rPr>
            </w:pPr>
            <w:r w:rsidRPr="0036042E">
              <w:rPr>
                <w:lang w:val="sr-Cyrl-CS"/>
              </w:rPr>
              <w:t>1</w:t>
            </w:r>
          </w:p>
        </w:tc>
        <w:tc>
          <w:tcPr>
            <w:tcW w:w="1402" w:type="pct"/>
            <w:gridSpan w:val="2"/>
            <w:vAlign w:val="center"/>
          </w:tcPr>
          <w:p w14:paraId="70DE4AA3" w14:textId="0A80695B" w:rsidR="00B632AC" w:rsidRPr="0036042E" w:rsidRDefault="0001793D" w:rsidP="00B632AC">
            <w:pPr>
              <w:spacing w:after="60"/>
              <w:rPr>
                <w:lang w:val="sr-Cyrl-CS"/>
              </w:rPr>
            </w:pPr>
            <w:r w:rsidRPr="0036042E">
              <w:rPr>
                <w:lang w:val="sr-Cyrl-CS"/>
              </w:rPr>
              <w:t xml:space="preserve">Пробој и особине неравнотежних </w:t>
            </w:r>
            <w:r w:rsidR="00B632AC" w:rsidRPr="0036042E">
              <w:rPr>
                <w:lang w:val="sr-Cyrl-CS"/>
              </w:rPr>
              <w:t xml:space="preserve">DC </w:t>
            </w:r>
            <w:r w:rsidRPr="0036042E">
              <w:rPr>
                <w:lang w:val="sr-Cyrl-CS"/>
              </w:rPr>
              <w:t>пражњења на ниском притиску у парама течности</w:t>
            </w:r>
          </w:p>
        </w:tc>
        <w:tc>
          <w:tcPr>
            <w:tcW w:w="1079" w:type="pct"/>
            <w:gridSpan w:val="3"/>
            <w:vAlign w:val="center"/>
          </w:tcPr>
          <w:p w14:paraId="1AE253B1" w14:textId="78DDA616" w:rsidR="00B632AC" w:rsidRPr="0036042E" w:rsidRDefault="0001793D" w:rsidP="00B632AC">
            <w:pPr>
              <w:spacing w:after="60"/>
              <w:rPr>
                <w:lang w:val="sr-Cyrl-CS"/>
              </w:rPr>
            </w:pPr>
            <w:r w:rsidRPr="0036042E">
              <w:rPr>
                <w:lang w:val="sr-Cyrl-CS"/>
              </w:rPr>
              <w:t>Јелена Марјановић</w:t>
            </w:r>
          </w:p>
        </w:tc>
        <w:tc>
          <w:tcPr>
            <w:tcW w:w="1027" w:type="pct"/>
            <w:gridSpan w:val="2"/>
            <w:vAlign w:val="center"/>
          </w:tcPr>
          <w:p w14:paraId="77B1662B" w14:textId="77777777" w:rsidR="00B632AC" w:rsidRPr="0036042E" w:rsidRDefault="00B632AC" w:rsidP="00B632AC">
            <w:pPr>
              <w:spacing w:after="60"/>
              <w:rPr>
                <w:lang w:val="sr-Cyrl-CS"/>
              </w:rPr>
            </w:pPr>
          </w:p>
        </w:tc>
        <w:tc>
          <w:tcPr>
            <w:tcW w:w="1059" w:type="pct"/>
            <w:gridSpan w:val="2"/>
            <w:vAlign w:val="center"/>
          </w:tcPr>
          <w:p w14:paraId="6BA97AA7" w14:textId="61B6EBD5" w:rsidR="00B632AC" w:rsidRPr="0036042E" w:rsidRDefault="0001793D" w:rsidP="00B632AC">
            <w:pPr>
              <w:spacing w:after="60"/>
              <w:rPr>
                <w:lang w:val="sr-Cyrl-CS"/>
              </w:rPr>
            </w:pPr>
            <w:r w:rsidRPr="0036042E">
              <w:rPr>
                <w:lang w:val="sr-Cyrl-CS"/>
              </w:rPr>
              <w:t>2020</w:t>
            </w:r>
          </w:p>
        </w:tc>
      </w:tr>
      <w:tr w:rsidR="008D5998" w:rsidRPr="0036042E" w14:paraId="351FEE3D" w14:textId="77777777" w:rsidTr="008D5998">
        <w:trPr>
          <w:trHeight w:val="227"/>
          <w:jc w:val="center"/>
        </w:trPr>
        <w:tc>
          <w:tcPr>
            <w:tcW w:w="433" w:type="pct"/>
            <w:gridSpan w:val="2"/>
            <w:vAlign w:val="center"/>
          </w:tcPr>
          <w:p w14:paraId="45C0E5E7" w14:textId="71C788F8" w:rsidR="00B632AC" w:rsidRPr="0036042E" w:rsidRDefault="00B632AC" w:rsidP="00B632AC">
            <w:pPr>
              <w:spacing w:after="60"/>
              <w:rPr>
                <w:lang w:val="sr-Cyrl-CS"/>
              </w:rPr>
            </w:pPr>
            <w:r w:rsidRPr="0036042E">
              <w:rPr>
                <w:lang w:val="sr-Cyrl-CS"/>
              </w:rPr>
              <w:t>2</w:t>
            </w:r>
          </w:p>
        </w:tc>
        <w:tc>
          <w:tcPr>
            <w:tcW w:w="1402" w:type="pct"/>
            <w:gridSpan w:val="2"/>
            <w:vAlign w:val="center"/>
          </w:tcPr>
          <w:p w14:paraId="1440A863" w14:textId="08F4A778" w:rsidR="00B632AC" w:rsidRPr="0036042E" w:rsidRDefault="0001793D" w:rsidP="00B632AC">
            <w:pPr>
              <w:spacing w:after="60"/>
              <w:rPr>
                <w:lang w:val="sr-Cyrl-CS"/>
              </w:rPr>
            </w:pPr>
            <w:r w:rsidRPr="0036042E">
              <w:rPr>
                <w:lang w:val="sr-Cyrl-CS"/>
              </w:rPr>
              <w:t>Пробој и формирање гасних пражњења од стандардних до микроскопских димензија</w:t>
            </w:r>
          </w:p>
        </w:tc>
        <w:tc>
          <w:tcPr>
            <w:tcW w:w="1079" w:type="pct"/>
            <w:gridSpan w:val="3"/>
            <w:vAlign w:val="center"/>
          </w:tcPr>
          <w:p w14:paraId="0F888CCC" w14:textId="3E855CF6" w:rsidR="00B632AC" w:rsidRPr="0036042E" w:rsidRDefault="0001793D" w:rsidP="00B632AC">
            <w:pPr>
              <w:spacing w:after="60"/>
              <w:rPr>
                <w:lang w:val="sr-Cyrl-CS"/>
              </w:rPr>
            </w:pPr>
            <w:r w:rsidRPr="0036042E">
              <w:rPr>
                <w:lang w:val="sr-Cyrl-CS"/>
              </w:rPr>
              <w:t>Никола Шкоро</w:t>
            </w:r>
          </w:p>
        </w:tc>
        <w:tc>
          <w:tcPr>
            <w:tcW w:w="1027" w:type="pct"/>
            <w:gridSpan w:val="2"/>
            <w:vAlign w:val="center"/>
          </w:tcPr>
          <w:p w14:paraId="048E35BF" w14:textId="77777777" w:rsidR="00B632AC" w:rsidRPr="0036042E" w:rsidRDefault="00B632AC" w:rsidP="00B632AC">
            <w:pPr>
              <w:spacing w:after="60"/>
              <w:rPr>
                <w:lang w:val="sr-Cyrl-CS"/>
              </w:rPr>
            </w:pPr>
          </w:p>
        </w:tc>
        <w:tc>
          <w:tcPr>
            <w:tcW w:w="1059" w:type="pct"/>
            <w:gridSpan w:val="2"/>
            <w:vAlign w:val="center"/>
          </w:tcPr>
          <w:p w14:paraId="5EB08660" w14:textId="643A1BBA" w:rsidR="00B632AC" w:rsidRPr="0036042E" w:rsidRDefault="0001793D" w:rsidP="00B632AC">
            <w:pPr>
              <w:spacing w:after="60"/>
              <w:rPr>
                <w:lang w:val="sr-Cyrl-CS"/>
              </w:rPr>
            </w:pPr>
            <w:r w:rsidRPr="0036042E">
              <w:rPr>
                <w:lang w:val="sr-Cyrl-CS"/>
              </w:rPr>
              <w:t>2012</w:t>
            </w:r>
          </w:p>
        </w:tc>
      </w:tr>
      <w:tr w:rsidR="00B632AC" w:rsidRPr="0036042E" w14:paraId="1CED06C9" w14:textId="77777777" w:rsidTr="008D5998">
        <w:trPr>
          <w:trHeight w:val="227"/>
          <w:jc w:val="center"/>
        </w:trPr>
        <w:tc>
          <w:tcPr>
            <w:tcW w:w="5000" w:type="pct"/>
            <w:gridSpan w:val="11"/>
            <w:vAlign w:val="center"/>
          </w:tcPr>
          <w:p w14:paraId="21FDB3F2" w14:textId="531F5ABC" w:rsidR="00B632AC" w:rsidRPr="0036042E" w:rsidRDefault="00B632AC" w:rsidP="00B632AC">
            <w:pPr>
              <w:spacing w:after="60"/>
              <w:rPr>
                <w:b/>
              </w:rPr>
            </w:pPr>
            <w:r w:rsidRPr="0036042E">
              <w:rPr>
                <w:b/>
                <w:lang w:val="sr-Cyrl-CS"/>
              </w:rPr>
              <w:t>Категоризација публикације</w:t>
            </w:r>
            <w:r w:rsidRPr="0036042E">
              <w:rPr>
                <w:b/>
              </w:rPr>
              <w:t xml:space="preserve"> научних радова  из области датог студијског програма </w:t>
            </w:r>
            <w:r w:rsidRPr="0036042E">
              <w:rPr>
                <w:b/>
                <w:lang w:val="sr-Cyrl-CS"/>
              </w:rPr>
              <w:t xml:space="preserve"> према класификацији ре</w:t>
            </w:r>
            <w:r w:rsidRPr="0036042E">
              <w:rPr>
                <w:b/>
              </w:rPr>
              <w:t>с</w:t>
            </w:r>
            <w:r w:rsidRPr="0036042E">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tc>
      </w:tr>
      <w:tr w:rsidR="0061328C" w:rsidRPr="0036042E" w14:paraId="5D0873AB" w14:textId="77777777" w:rsidTr="008D5998">
        <w:trPr>
          <w:trHeight w:val="227"/>
          <w:jc w:val="center"/>
        </w:trPr>
        <w:tc>
          <w:tcPr>
            <w:tcW w:w="414" w:type="pct"/>
            <w:vAlign w:val="center"/>
          </w:tcPr>
          <w:p w14:paraId="4C2A0584" w14:textId="68A677CD" w:rsidR="0061328C" w:rsidRPr="0036042E" w:rsidRDefault="0061328C" w:rsidP="0061328C">
            <w:pPr>
              <w:spacing w:after="60"/>
              <w:rPr>
                <w:b/>
                <w:lang w:val="sr-Cyrl-CS"/>
              </w:rPr>
            </w:pPr>
            <w:r w:rsidRPr="0036042E">
              <w:rPr>
                <w:lang w:val="en-US"/>
              </w:rPr>
              <w:t>1</w:t>
            </w:r>
          </w:p>
        </w:tc>
        <w:tc>
          <w:tcPr>
            <w:tcW w:w="3944" w:type="pct"/>
            <w:gridSpan w:val="9"/>
            <w:vAlign w:val="center"/>
          </w:tcPr>
          <w:p w14:paraId="03227126" w14:textId="554ED135" w:rsidR="0061328C" w:rsidRPr="0036042E" w:rsidRDefault="0061328C" w:rsidP="0061328C">
            <w:pPr>
              <w:spacing w:after="60"/>
              <w:rPr>
                <w:b/>
                <w:lang w:val="sr-Cyrl-CS"/>
              </w:rPr>
            </w:pPr>
            <w:r w:rsidRPr="0036042E">
              <w:rPr>
                <w:lang w:val="sr-Cyrl-CS"/>
              </w:rPr>
              <w:t xml:space="preserve">Plasma-liquid interactions: a review and roadmap, P. J. Bruggeman, M. J. Kushner, B. R. Locke, J. G. E. Gardeniers, W. G. Graham, D. B. Graves, R. C. H. M. Hofman-Caris, D. Marić, J. P. Reid et al., Plasma Sources </w:t>
            </w:r>
            <w:r w:rsidRPr="0036042E">
              <w:rPr>
                <w:lang w:val="sr-Cyrl-CS"/>
              </w:rPr>
              <w:lastRenderedPageBreak/>
              <w:t>Sci. Technol. 25 (2016) 053002 Review</w:t>
            </w:r>
          </w:p>
        </w:tc>
        <w:tc>
          <w:tcPr>
            <w:tcW w:w="642" w:type="pct"/>
            <w:vAlign w:val="center"/>
          </w:tcPr>
          <w:p w14:paraId="5B5B6A43" w14:textId="4BBCC102" w:rsidR="0061328C" w:rsidRPr="0036042E" w:rsidRDefault="0061328C" w:rsidP="0061328C">
            <w:pPr>
              <w:spacing w:after="60"/>
              <w:rPr>
                <w:b/>
                <w:lang w:val="sr-Cyrl-CS"/>
              </w:rPr>
            </w:pPr>
            <w:r w:rsidRPr="0036042E">
              <w:rPr>
                <w:lang w:val="en-US"/>
              </w:rPr>
              <w:lastRenderedPageBreak/>
              <w:t>M21a</w:t>
            </w:r>
          </w:p>
        </w:tc>
      </w:tr>
      <w:tr w:rsidR="0061328C" w:rsidRPr="0036042E" w14:paraId="3FA7D8EC" w14:textId="77777777" w:rsidTr="008D5998">
        <w:trPr>
          <w:trHeight w:val="227"/>
          <w:jc w:val="center"/>
        </w:trPr>
        <w:tc>
          <w:tcPr>
            <w:tcW w:w="414" w:type="pct"/>
            <w:vAlign w:val="center"/>
          </w:tcPr>
          <w:p w14:paraId="284A441C" w14:textId="23455301" w:rsidR="0061328C" w:rsidRPr="0036042E" w:rsidRDefault="0061328C" w:rsidP="0061328C">
            <w:pPr>
              <w:spacing w:after="60"/>
              <w:rPr>
                <w:b/>
                <w:lang w:val="sr-Cyrl-CS"/>
              </w:rPr>
            </w:pPr>
            <w:r w:rsidRPr="0036042E">
              <w:rPr>
                <w:lang w:val="en-US"/>
              </w:rPr>
              <w:t>2</w:t>
            </w:r>
          </w:p>
        </w:tc>
        <w:tc>
          <w:tcPr>
            <w:tcW w:w="3944" w:type="pct"/>
            <w:gridSpan w:val="9"/>
            <w:vAlign w:val="center"/>
          </w:tcPr>
          <w:p w14:paraId="4423A99B" w14:textId="3DD14AD6" w:rsidR="0061328C" w:rsidRPr="0036042E" w:rsidRDefault="0061328C" w:rsidP="0061328C">
            <w:pPr>
              <w:spacing w:after="60"/>
              <w:rPr>
                <w:b/>
                <w:lang w:val="sr-Cyrl-CS"/>
              </w:rPr>
            </w:pPr>
            <w:r w:rsidRPr="0036042E">
              <w:rPr>
                <w:lang w:val="sr-Cyrl-CS"/>
              </w:rPr>
              <w:t>Gas breakdown and secondary electron yield, D</w:t>
            </w:r>
            <w:r w:rsidR="0036042E">
              <w:rPr>
                <w:lang w:val="en-US"/>
              </w:rPr>
              <w:t>.</w:t>
            </w:r>
            <w:r w:rsidRPr="0036042E">
              <w:rPr>
                <w:lang w:val="sr-Cyrl-CS"/>
              </w:rPr>
              <w:t xml:space="preserve"> Marić</w:t>
            </w:r>
            <w:r w:rsidR="0036042E">
              <w:rPr>
                <w:lang w:val="en-US"/>
              </w:rPr>
              <w:t xml:space="preserve"> et al</w:t>
            </w:r>
            <w:r w:rsidRPr="0036042E">
              <w:rPr>
                <w:lang w:val="sr-Cyrl-CS"/>
              </w:rPr>
              <w:t>, Eur. Phys. J. D 68(6) (2014) 155 Topical Review</w:t>
            </w:r>
          </w:p>
        </w:tc>
        <w:tc>
          <w:tcPr>
            <w:tcW w:w="642" w:type="pct"/>
            <w:vAlign w:val="center"/>
          </w:tcPr>
          <w:p w14:paraId="272E8B6F" w14:textId="24F0DC33" w:rsidR="0061328C" w:rsidRPr="0036042E" w:rsidRDefault="0061328C" w:rsidP="0061328C">
            <w:pPr>
              <w:spacing w:after="60"/>
              <w:rPr>
                <w:b/>
                <w:lang w:val="sr-Cyrl-CS"/>
              </w:rPr>
            </w:pPr>
            <w:r w:rsidRPr="0036042E">
              <w:rPr>
                <w:lang w:val="en-US"/>
              </w:rPr>
              <w:t>M23</w:t>
            </w:r>
          </w:p>
        </w:tc>
      </w:tr>
      <w:tr w:rsidR="0061328C" w:rsidRPr="0036042E" w14:paraId="43A5CA5B" w14:textId="77777777" w:rsidTr="008D5998">
        <w:trPr>
          <w:trHeight w:val="227"/>
          <w:jc w:val="center"/>
        </w:trPr>
        <w:tc>
          <w:tcPr>
            <w:tcW w:w="414" w:type="pct"/>
            <w:vAlign w:val="center"/>
          </w:tcPr>
          <w:p w14:paraId="2539A709" w14:textId="473C5F34" w:rsidR="0061328C" w:rsidRPr="0036042E" w:rsidRDefault="0061328C" w:rsidP="0061328C">
            <w:pPr>
              <w:spacing w:after="60"/>
              <w:rPr>
                <w:b/>
                <w:lang w:val="sr-Cyrl-CS"/>
              </w:rPr>
            </w:pPr>
            <w:r w:rsidRPr="0036042E">
              <w:rPr>
                <w:lang w:val="en-US"/>
              </w:rPr>
              <w:t>3</w:t>
            </w:r>
          </w:p>
        </w:tc>
        <w:tc>
          <w:tcPr>
            <w:tcW w:w="3944" w:type="pct"/>
            <w:gridSpan w:val="9"/>
            <w:vAlign w:val="center"/>
          </w:tcPr>
          <w:p w14:paraId="2FC9BAD2" w14:textId="1B26C095" w:rsidR="0061328C" w:rsidRPr="0036042E" w:rsidRDefault="0061328C" w:rsidP="0061328C">
            <w:pPr>
              <w:spacing w:after="60"/>
              <w:rPr>
                <w:b/>
                <w:lang w:val="sr-Cyrl-CS"/>
              </w:rPr>
            </w:pPr>
            <w:r w:rsidRPr="0036042E">
              <w:rPr>
                <w:lang w:val="sr-Cyrl-CS"/>
              </w:rPr>
              <w:t>Ionization coefficients for argon in a micro-discharge, T. Kuschel, I. Stefanović, G. Malović, D. Marić and Z. Lj Petrović, Plasma Sources Sci. Technol. 22 (2013) 045001</w:t>
            </w:r>
          </w:p>
        </w:tc>
        <w:tc>
          <w:tcPr>
            <w:tcW w:w="642" w:type="pct"/>
            <w:vAlign w:val="center"/>
          </w:tcPr>
          <w:p w14:paraId="6910C6C1" w14:textId="61F1D4F8" w:rsidR="0061328C" w:rsidRPr="0036042E" w:rsidRDefault="0061328C" w:rsidP="0061328C">
            <w:pPr>
              <w:spacing w:after="60"/>
              <w:rPr>
                <w:b/>
                <w:lang w:val="sr-Cyrl-CS"/>
              </w:rPr>
            </w:pPr>
            <w:r w:rsidRPr="0036042E">
              <w:rPr>
                <w:lang w:val="en-US"/>
              </w:rPr>
              <w:t>M21</w:t>
            </w:r>
          </w:p>
        </w:tc>
      </w:tr>
      <w:tr w:rsidR="0061328C" w:rsidRPr="0036042E" w14:paraId="1C5EF03C" w14:textId="77777777" w:rsidTr="008D5998">
        <w:trPr>
          <w:trHeight w:val="227"/>
          <w:jc w:val="center"/>
        </w:trPr>
        <w:tc>
          <w:tcPr>
            <w:tcW w:w="414" w:type="pct"/>
            <w:vAlign w:val="center"/>
          </w:tcPr>
          <w:p w14:paraId="4A50E2A5" w14:textId="1584113A" w:rsidR="0061328C" w:rsidRPr="0036042E" w:rsidRDefault="0061328C" w:rsidP="0061328C">
            <w:pPr>
              <w:spacing w:after="60"/>
              <w:rPr>
                <w:b/>
                <w:lang w:val="sr-Cyrl-CS"/>
              </w:rPr>
            </w:pPr>
            <w:r w:rsidRPr="0036042E">
              <w:rPr>
                <w:lang w:val="en-US"/>
              </w:rPr>
              <w:t>4</w:t>
            </w:r>
          </w:p>
        </w:tc>
        <w:tc>
          <w:tcPr>
            <w:tcW w:w="3944" w:type="pct"/>
            <w:gridSpan w:val="9"/>
            <w:vAlign w:val="center"/>
          </w:tcPr>
          <w:p w14:paraId="1C13A8C3" w14:textId="2660A822" w:rsidR="0061328C" w:rsidRPr="0036042E" w:rsidRDefault="0061328C" w:rsidP="0061328C">
            <w:pPr>
              <w:spacing w:after="60"/>
              <w:rPr>
                <w:b/>
                <w:lang w:val="sr-Cyrl-CS"/>
              </w:rPr>
            </w:pPr>
            <w:r w:rsidRPr="0036042E">
              <w:rPr>
                <w:lang w:val="sr-Cyrl-CS"/>
              </w:rPr>
              <w:t>On the possibility of long path breakdown affecting the Paschen curves for  microdischarges, D Marić</w:t>
            </w:r>
            <w:r w:rsidR="00B56A5C">
              <w:rPr>
                <w:lang w:val="en-US"/>
              </w:rPr>
              <w:t xml:space="preserve"> et al</w:t>
            </w:r>
            <w:r w:rsidRPr="0036042E">
              <w:rPr>
                <w:lang w:val="sr-Cyrl-CS"/>
              </w:rPr>
              <w:t>, Plasma Sources Sci. Technol. 21 (2012) 035016</w:t>
            </w:r>
          </w:p>
        </w:tc>
        <w:tc>
          <w:tcPr>
            <w:tcW w:w="642" w:type="pct"/>
            <w:vAlign w:val="center"/>
          </w:tcPr>
          <w:p w14:paraId="393E0BFE" w14:textId="34C684F8" w:rsidR="0061328C" w:rsidRPr="0036042E" w:rsidRDefault="0061328C" w:rsidP="0061328C">
            <w:pPr>
              <w:spacing w:after="60"/>
              <w:rPr>
                <w:b/>
                <w:lang w:val="sr-Cyrl-CS"/>
              </w:rPr>
            </w:pPr>
            <w:r w:rsidRPr="0036042E">
              <w:rPr>
                <w:lang w:val="en-US"/>
              </w:rPr>
              <w:t>M21</w:t>
            </w:r>
          </w:p>
        </w:tc>
      </w:tr>
      <w:tr w:rsidR="0061328C" w:rsidRPr="0036042E" w14:paraId="596B41EE" w14:textId="77777777" w:rsidTr="008D5998">
        <w:trPr>
          <w:trHeight w:val="227"/>
          <w:jc w:val="center"/>
        </w:trPr>
        <w:tc>
          <w:tcPr>
            <w:tcW w:w="414" w:type="pct"/>
            <w:vAlign w:val="center"/>
          </w:tcPr>
          <w:p w14:paraId="0132E2ED" w14:textId="3EE7F469" w:rsidR="0061328C" w:rsidRPr="0036042E" w:rsidRDefault="0061328C" w:rsidP="0061328C">
            <w:pPr>
              <w:spacing w:after="60"/>
              <w:rPr>
                <w:b/>
                <w:lang w:val="sr-Cyrl-CS"/>
              </w:rPr>
            </w:pPr>
            <w:r w:rsidRPr="0036042E">
              <w:rPr>
                <w:lang w:val="en-US"/>
              </w:rPr>
              <w:t>5</w:t>
            </w:r>
          </w:p>
        </w:tc>
        <w:tc>
          <w:tcPr>
            <w:tcW w:w="3944" w:type="pct"/>
            <w:gridSpan w:val="9"/>
            <w:vAlign w:val="center"/>
          </w:tcPr>
          <w:p w14:paraId="18384942" w14:textId="235B5383" w:rsidR="0061328C" w:rsidRPr="008D5998" w:rsidRDefault="0061328C" w:rsidP="0061328C">
            <w:pPr>
              <w:spacing w:after="60"/>
              <w:rPr>
                <w:b/>
                <w:lang w:val="en-US"/>
              </w:rPr>
            </w:pPr>
            <w:r w:rsidRPr="0036042E">
              <w:rPr>
                <w:lang w:val="sr-Cyrl-CS"/>
              </w:rPr>
              <w:t>Electrical Breakdown in Water Vapor, N. Škoro, D. Marić, G. Malović, W. G. Graham and Z. Lj. Petrović, Phys. Rev. E 84</w:t>
            </w:r>
            <w:r w:rsidR="008D5998">
              <w:rPr>
                <w:lang w:val="en-US"/>
              </w:rPr>
              <w:t xml:space="preserve"> </w:t>
            </w:r>
            <w:r w:rsidRPr="0036042E">
              <w:rPr>
                <w:lang w:val="sr-Cyrl-CS"/>
              </w:rPr>
              <w:t>(2011)</w:t>
            </w:r>
            <w:r w:rsidR="008D5998">
              <w:rPr>
                <w:lang w:val="en-US"/>
              </w:rPr>
              <w:t xml:space="preserve"> </w:t>
            </w:r>
            <w:r w:rsidR="008D5998" w:rsidRPr="0036042E">
              <w:rPr>
                <w:lang w:val="sr-Cyrl-CS"/>
              </w:rPr>
              <w:t>055401(R)</w:t>
            </w:r>
          </w:p>
        </w:tc>
        <w:tc>
          <w:tcPr>
            <w:tcW w:w="642" w:type="pct"/>
            <w:vAlign w:val="center"/>
          </w:tcPr>
          <w:p w14:paraId="425F346E" w14:textId="636539AA" w:rsidR="0061328C" w:rsidRPr="0036042E" w:rsidRDefault="0061328C" w:rsidP="0061328C">
            <w:pPr>
              <w:spacing w:after="60"/>
              <w:rPr>
                <w:b/>
                <w:lang w:val="sr-Cyrl-CS"/>
              </w:rPr>
            </w:pPr>
            <w:r w:rsidRPr="0036042E">
              <w:rPr>
                <w:lang w:val="en-US"/>
              </w:rPr>
              <w:t>M22</w:t>
            </w:r>
          </w:p>
        </w:tc>
      </w:tr>
      <w:tr w:rsidR="0061328C" w:rsidRPr="0036042E" w14:paraId="33269142" w14:textId="77777777" w:rsidTr="008D5998">
        <w:trPr>
          <w:trHeight w:val="227"/>
          <w:jc w:val="center"/>
        </w:trPr>
        <w:tc>
          <w:tcPr>
            <w:tcW w:w="414" w:type="pct"/>
            <w:vAlign w:val="center"/>
          </w:tcPr>
          <w:p w14:paraId="179E4119" w14:textId="3D6211BD" w:rsidR="0061328C" w:rsidRPr="0036042E" w:rsidRDefault="0061328C" w:rsidP="0061328C">
            <w:pPr>
              <w:spacing w:after="60"/>
              <w:rPr>
                <w:b/>
                <w:lang w:val="sr-Cyrl-CS"/>
              </w:rPr>
            </w:pPr>
            <w:r w:rsidRPr="0036042E">
              <w:rPr>
                <w:lang w:val="en-US"/>
              </w:rPr>
              <w:t>6</w:t>
            </w:r>
          </w:p>
        </w:tc>
        <w:tc>
          <w:tcPr>
            <w:tcW w:w="3944" w:type="pct"/>
            <w:gridSpan w:val="9"/>
            <w:vAlign w:val="center"/>
          </w:tcPr>
          <w:p w14:paraId="2D3426C9" w14:textId="50AD5961" w:rsidR="0061328C" w:rsidRPr="0036042E" w:rsidRDefault="0061328C" w:rsidP="0061328C">
            <w:pPr>
              <w:spacing w:after="60"/>
              <w:rPr>
                <w:b/>
                <w:lang w:val="sr-Cyrl-CS"/>
              </w:rPr>
            </w:pPr>
            <w:r w:rsidRPr="0036042E">
              <w:rPr>
                <w:lang w:val="sr-Cyrl-CS"/>
              </w:rPr>
              <w:t>Axial light emission and Ar metastable densities in a parallel plate dc microdischarge in the steady state and transient regimes, T Kuschel, B Niermann, I Stefanović, M Boke, N Škoro, D Marić, Z Lj Petrović and J Winter, Plasma Sources Sci. Technol. 20 (2011) 065001</w:t>
            </w:r>
          </w:p>
        </w:tc>
        <w:tc>
          <w:tcPr>
            <w:tcW w:w="642" w:type="pct"/>
            <w:vAlign w:val="center"/>
          </w:tcPr>
          <w:p w14:paraId="44C0CA88" w14:textId="5CDBB8AA" w:rsidR="0061328C" w:rsidRPr="0036042E" w:rsidRDefault="0061328C" w:rsidP="0061328C">
            <w:pPr>
              <w:spacing w:after="60"/>
              <w:rPr>
                <w:b/>
                <w:lang w:val="sr-Cyrl-CS"/>
              </w:rPr>
            </w:pPr>
            <w:r w:rsidRPr="0036042E">
              <w:rPr>
                <w:lang w:val="en-US"/>
              </w:rPr>
              <w:t>M21</w:t>
            </w:r>
          </w:p>
        </w:tc>
      </w:tr>
      <w:tr w:rsidR="0061328C" w:rsidRPr="0036042E" w14:paraId="456C18D3" w14:textId="77777777" w:rsidTr="008D5998">
        <w:trPr>
          <w:trHeight w:val="227"/>
          <w:jc w:val="center"/>
        </w:trPr>
        <w:tc>
          <w:tcPr>
            <w:tcW w:w="414" w:type="pct"/>
            <w:vAlign w:val="center"/>
          </w:tcPr>
          <w:p w14:paraId="76F86D17" w14:textId="74482766" w:rsidR="0061328C" w:rsidRPr="0036042E" w:rsidRDefault="0061328C" w:rsidP="0061328C">
            <w:pPr>
              <w:spacing w:after="60"/>
              <w:rPr>
                <w:b/>
                <w:lang w:val="sr-Cyrl-CS"/>
              </w:rPr>
            </w:pPr>
            <w:r w:rsidRPr="0036042E">
              <w:rPr>
                <w:lang w:val="en-US"/>
              </w:rPr>
              <w:t>7</w:t>
            </w:r>
          </w:p>
        </w:tc>
        <w:tc>
          <w:tcPr>
            <w:tcW w:w="3944" w:type="pct"/>
            <w:gridSpan w:val="9"/>
            <w:vAlign w:val="center"/>
          </w:tcPr>
          <w:p w14:paraId="337DFB4D" w14:textId="776AF7CD" w:rsidR="0061328C" w:rsidRPr="0036042E" w:rsidRDefault="0061328C" w:rsidP="0061328C">
            <w:pPr>
              <w:spacing w:after="60"/>
              <w:rPr>
                <w:b/>
                <w:lang w:val="sr-Cyrl-CS"/>
              </w:rPr>
            </w:pPr>
            <w:r w:rsidRPr="0036042E">
              <w:rPr>
                <w:lang w:val="sr-Cyrl-CS"/>
              </w:rPr>
              <w:t>Dual-frequency capacitive radiofrequency discharges: Effect of low-frequency power on electron density and ion flux, J. P. Booth, G. Curley, D. Marić, P. Chabert, Plasma Sources Sci. Technol. 19 (2010) 015005</w:t>
            </w:r>
          </w:p>
        </w:tc>
        <w:tc>
          <w:tcPr>
            <w:tcW w:w="642" w:type="pct"/>
            <w:vAlign w:val="center"/>
          </w:tcPr>
          <w:p w14:paraId="031E88A0" w14:textId="4F6E9346" w:rsidR="0061328C" w:rsidRPr="0036042E" w:rsidRDefault="0061328C" w:rsidP="0061328C">
            <w:pPr>
              <w:spacing w:after="60"/>
              <w:rPr>
                <w:b/>
                <w:lang w:val="sr-Cyrl-CS"/>
              </w:rPr>
            </w:pPr>
            <w:r w:rsidRPr="0036042E">
              <w:rPr>
                <w:lang w:val="en-US"/>
              </w:rPr>
              <w:t>M22</w:t>
            </w:r>
          </w:p>
        </w:tc>
      </w:tr>
      <w:tr w:rsidR="0061328C" w:rsidRPr="0036042E" w14:paraId="2AC53080" w14:textId="77777777" w:rsidTr="008D5998">
        <w:trPr>
          <w:trHeight w:val="227"/>
          <w:jc w:val="center"/>
        </w:trPr>
        <w:tc>
          <w:tcPr>
            <w:tcW w:w="414" w:type="pct"/>
            <w:vAlign w:val="center"/>
          </w:tcPr>
          <w:p w14:paraId="02CD2114" w14:textId="6014D1F9" w:rsidR="0061328C" w:rsidRPr="0036042E" w:rsidRDefault="0061328C" w:rsidP="0061328C">
            <w:pPr>
              <w:spacing w:after="60"/>
              <w:rPr>
                <w:b/>
                <w:lang w:val="sr-Cyrl-CS"/>
              </w:rPr>
            </w:pPr>
            <w:r w:rsidRPr="0036042E">
              <w:rPr>
                <w:lang w:val="en-US"/>
              </w:rPr>
              <w:t>8</w:t>
            </w:r>
          </w:p>
        </w:tc>
        <w:tc>
          <w:tcPr>
            <w:tcW w:w="3944" w:type="pct"/>
            <w:gridSpan w:val="9"/>
            <w:vAlign w:val="center"/>
          </w:tcPr>
          <w:p w14:paraId="127AB909" w14:textId="69E28046" w:rsidR="0061328C" w:rsidRPr="0036042E" w:rsidRDefault="0061328C" w:rsidP="0061328C">
            <w:pPr>
              <w:spacing w:after="60"/>
              <w:rPr>
                <w:b/>
                <w:lang w:val="sr-Cyrl-CS"/>
              </w:rPr>
            </w:pPr>
            <w:r w:rsidRPr="0036042E">
              <w:rPr>
                <w:lang w:val="sr-Cyrl-CS"/>
              </w:rPr>
              <w:t xml:space="preserve">Space–time development of low-pressure gas breakdown   D Marić, G Malović and Z Lj Petrović, Plasma Sources Sci. Technol. 18 (2009) 034009 </w:t>
            </w:r>
          </w:p>
        </w:tc>
        <w:tc>
          <w:tcPr>
            <w:tcW w:w="642" w:type="pct"/>
            <w:vAlign w:val="center"/>
          </w:tcPr>
          <w:p w14:paraId="09194DAA" w14:textId="2F68AB4C" w:rsidR="0061328C" w:rsidRPr="0036042E" w:rsidRDefault="0061328C" w:rsidP="0061328C">
            <w:pPr>
              <w:spacing w:after="60"/>
              <w:rPr>
                <w:b/>
                <w:lang w:val="sr-Cyrl-CS"/>
              </w:rPr>
            </w:pPr>
            <w:r w:rsidRPr="0036042E">
              <w:rPr>
                <w:lang w:val="en-US"/>
              </w:rPr>
              <w:t>M22</w:t>
            </w:r>
          </w:p>
        </w:tc>
      </w:tr>
      <w:tr w:rsidR="0061328C" w:rsidRPr="0036042E" w14:paraId="6F3DEB3B" w14:textId="77777777" w:rsidTr="008D5998">
        <w:trPr>
          <w:trHeight w:val="227"/>
          <w:jc w:val="center"/>
        </w:trPr>
        <w:tc>
          <w:tcPr>
            <w:tcW w:w="414" w:type="pct"/>
            <w:vAlign w:val="center"/>
          </w:tcPr>
          <w:p w14:paraId="69E26BC0" w14:textId="5D804046" w:rsidR="0061328C" w:rsidRPr="0036042E" w:rsidRDefault="0061328C" w:rsidP="0061328C">
            <w:pPr>
              <w:spacing w:after="60"/>
              <w:rPr>
                <w:b/>
                <w:lang w:val="sr-Cyrl-CS"/>
              </w:rPr>
            </w:pPr>
            <w:r w:rsidRPr="0036042E">
              <w:rPr>
                <w:lang w:val="en-US"/>
              </w:rPr>
              <w:t>9</w:t>
            </w:r>
          </w:p>
        </w:tc>
        <w:tc>
          <w:tcPr>
            <w:tcW w:w="3944" w:type="pct"/>
            <w:gridSpan w:val="9"/>
            <w:vAlign w:val="center"/>
          </w:tcPr>
          <w:p w14:paraId="2E4C8901" w14:textId="1C2EAA14" w:rsidR="0061328C" w:rsidRPr="0036042E" w:rsidRDefault="0061328C" w:rsidP="0061328C">
            <w:pPr>
              <w:spacing w:after="60"/>
              <w:rPr>
                <w:b/>
                <w:lang w:val="sr-Cyrl-CS"/>
              </w:rPr>
            </w:pPr>
            <w:r w:rsidRPr="0036042E">
              <w:rPr>
                <w:lang w:val="sr-Cyrl-CS"/>
              </w:rPr>
              <w:t>Effective Discharge Area of Nonequilibrium DC Discharges, N Škoro, D Marić, and Z Lj. Petrović  IEEE Trans. Plasma Sci. 36 (2008) 994</w:t>
            </w:r>
          </w:p>
        </w:tc>
        <w:tc>
          <w:tcPr>
            <w:tcW w:w="642" w:type="pct"/>
            <w:vAlign w:val="center"/>
          </w:tcPr>
          <w:p w14:paraId="4930C68D" w14:textId="453F8347" w:rsidR="0061328C" w:rsidRPr="0036042E" w:rsidRDefault="0061328C" w:rsidP="0061328C">
            <w:pPr>
              <w:spacing w:after="60"/>
              <w:rPr>
                <w:b/>
                <w:lang w:val="sr-Cyrl-CS"/>
              </w:rPr>
            </w:pPr>
            <w:r w:rsidRPr="0036042E">
              <w:rPr>
                <w:lang w:val="en-US"/>
              </w:rPr>
              <w:t>M22</w:t>
            </w:r>
          </w:p>
        </w:tc>
      </w:tr>
      <w:tr w:rsidR="0061328C" w:rsidRPr="0036042E" w14:paraId="3323D45A" w14:textId="77777777" w:rsidTr="008D5998">
        <w:trPr>
          <w:trHeight w:val="227"/>
          <w:jc w:val="center"/>
        </w:trPr>
        <w:tc>
          <w:tcPr>
            <w:tcW w:w="414" w:type="pct"/>
            <w:vAlign w:val="center"/>
          </w:tcPr>
          <w:p w14:paraId="357638BC" w14:textId="309C159B" w:rsidR="0061328C" w:rsidRPr="0036042E" w:rsidRDefault="0061328C" w:rsidP="0061328C">
            <w:pPr>
              <w:spacing w:after="60"/>
              <w:rPr>
                <w:b/>
                <w:lang w:val="sr-Cyrl-CS"/>
              </w:rPr>
            </w:pPr>
            <w:r w:rsidRPr="0036042E">
              <w:rPr>
                <w:lang w:val="en-US"/>
              </w:rPr>
              <w:t>10</w:t>
            </w:r>
          </w:p>
        </w:tc>
        <w:tc>
          <w:tcPr>
            <w:tcW w:w="3944" w:type="pct"/>
            <w:gridSpan w:val="9"/>
            <w:vAlign w:val="center"/>
          </w:tcPr>
          <w:p w14:paraId="136B5958" w14:textId="23D19458" w:rsidR="0061328C" w:rsidRPr="0036042E" w:rsidRDefault="0061328C" w:rsidP="0061328C">
            <w:pPr>
              <w:spacing w:after="60"/>
              <w:rPr>
                <w:b/>
                <w:lang w:val="sr-Cyrl-CS"/>
              </w:rPr>
            </w:pPr>
            <w:r w:rsidRPr="0036042E">
              <w:rPr>
                <w:lang w:val="sr-Cyrl-CS"/>
              </w:rPr>
              <w:t>Breakdown, scaling and volt–ampere characteristics of low current micro-discharges  Z Lj Petrović, N Škoro, D Marić, C M O Mahony, P D Maguire, M Radmilović-Rađenović and G Malović J. Phys. D: Appl. Phys. 41 (2008) 194002</w:t>
            </w:r>
          </w:p>
        </w:tc>
        <w:tc>
          <w:tcPr>
            <w:tcW w:w="642" w:type="pct"/>
            <w:vAlign w:val="center"/>
          </w:tcPr>
          <w:p w14:paraId="184F3EAB" w14:textId="640DBAA5" w:rsidR="0061328C" w:rsidRPr="0036042E" w:rsidRDefault="0061328C" w:rsidP="0061328C">
            <w:pPr>
              <w:spacing w:after="60"/>
              <w:rPr>
                <w:b/>
                <w:lang w:val="sr-Cyrl-CS"/>
              </w:rPr>
            </w:pPr>
            <w:r w:rsidRPr="0036042E">
              <w:rPr>
                <w:lang w:val="en-US"/>
              </w:rPr>
              <w:t>M21</w:t>
            </w:r>
          </w:p>
        </w:tc>
      </w:tr>
      <w:tr w:rsidR="0061328C" w:rsidRPr="0036042E" w14:paraId="54CAAB47" w14:textId="77777777" w:rsidTr="008D5998">
        <w:trPr>
          <w:trHeight w:val="227"/>
          <w:jc w:val="center"/>
        </w:trPr>
        <w:tc>
          <w:tcPr>
            <w:tcW w:w="414" w:type="pct"/>
            <w:vAlign w:val="center"/>
          </w:tcPr>
          <w:p w14:paraId="00965D50" w14:textId="7DBE458C" w:rsidR="0061328C" w:rsidRPr="0036042E" w:rsidRDefault="0061328C" w:rsidP="0061328C">
            <w:pPr>
              <w:spacing w:after="60"/>
              <w:rPr>
                <w:b/>
                <w:lang w:val="sr-Cyrl-CS"/>
              </w:rPr>
            </w:pPr>
            <w:r w:rsidRPr="0036042E">
              <w:rPr>
                <w:lang w:val="en-US"/>
              </w:rPr>
              <w:t>11</w:t>
            </w:r>
          </w:p>
        </w:tc>
        <w:tc>
          <w:tcPr>
            <w:tcW w:w="3944" w:type="pct"/>
            <w:gridSpan w:val="9"/>
            <w:vAlign w:val="center"/>
          </w:tcPr>
          <w:p w14:paraId="238666A9" w14:textId="019F96E5" w:rsidR="0061328C" w:rsidRPr="0036042E" w:rsidRDefault="0061328C" w:rsidP="0061328C">
            <w:pPr>
              <w:spacing w:after="60"/>
              <w:rPr>
                <w:b/>
                <w:lang w:val="sr-Cyrl-CS"/>
              </w:rPr>
            </w:pPr>
            <w:r w:rsidRPr="0036042E">
              <w:rPr>
                <w:lang w:val="sr-Cyrl-CS"/>
              </w:rPr>
              <w:t>Negative ions in single and dual frequency capacitively coupled fluorocarbon plasmas, G A Curley, D Marić, J-P Booth, C S Corr, P Chabert and J Guillon</w:t>
            </w:r>
            <w:r w:rsidR="008D5998">
              <w:rPr>
                <w:lang w:val="en-US"/>
              </w:rPr>
              <w:t>,</w:t>
            </w:r>
            <w:r w:rsidRPr="0036042E">
              <w:rPr>
                <w:lang w:val="sr-Cyrl-CS"/>
              </w:rPr>
              <w:t xml:space="preserve"> Plasma Sources Sci. Technol. 16 (2007) S87</w:t>
            </w:r>
          </w:p>
        </w:tc>
        <w:tc>
          <w:tcPr>
            <w:tcW w:w="642" w:type="pct"/>
            <w:vAlign w:val="center"/>
          </w:tcPr>
          <w:p w14:paraId="761D1565" w14:textId="2EDC40B3" w:rsidR="0061328C" w:rsidRPr="0036042E" w:rsidRDefault="0061328C" w:rsidP="0061328C">
            <w:pPr>
              <w:spacing w:after="60"/>
              <w:rPr>
                <w:b/>
                <w:lang w:val="sr-Cyrl-CS"/>
              </w:rPr>
            </w:pPr>
            <w:r w:rsidRPr="0036042E">
              <w:rPr>
                <w:lang w:val="en-US"/>
              </w:rPr>
              <w:t>M22</w:t>
            </w:r>
          </w:p>
        </w:tc>
      </w:tr>
      <w:tr w:rsidR="0061328C" w:rsidRPr="0036042E" w14:paraId="419733F5" w14:textId="77777777" w:rsidTr="008D5998">
        <w:trPr>
          <w:trHeight w:val="227"/>
          <w:jc w:val="center"/>
        </w:trPr>
        <w:tc>
          <w:tcPr>
            <w:tcW w:w="414" w:type="pct"/>
            <w:vAlign w:val="center"/>
          </w:tcPr>
          <w:p w14:paraId="289E7F1E" w14:textId="52AACE38" w:rsidR="0061328C" w:rsidRPr="0036042E" w:rsidRDefault="0061328C" w:rsidP="0061328C">
            <w:pPr>
              <w:spacing w:after="60"/>
              <w:rPr>
                <w:b/>
                <w:lang w:val="sr-Cyrl-CS"/>
              </w:rPr>
            </w:pPr>
            <w:r w:rsidRPr="0036042E">
              <w:rPr>
                <w:lang w:val="en-US"/>
              </w:rPr>
              <w:t>12</w:t>
            </w:r>
          </w:p>
        </w:tc>
        <w:tc>
          <w:tcPr>
            <w:tcW w:w="3944" w:type="pct"/>
            <w:gridSpan w:val="9"/>
            <w:vAlign w:val="center"/>
          </w:tcPr>
          <w:p w14:paraId="637F7CA2" w14:textId="5C3C3061" w:rsidR="0061328C" w:rsidRPr="0036042E" w:rsidRDefault="0061328C" w:rsidP="00B56A5C">
            <w:pPr>
              <w:rPr>
                <w:b/>
                <w:lang w:val="sr-Cyrl-CS"/>
              </w:rPr>
            </w:pPr>
            <w:r w:rsidRPr="0036042E">
              <w:rPr>
                <w:lang w:val="sr-Cyrl-CS"/>
              </w:rPr>
              <w:t>On parametrization and mixture laws for electron ionization coefficients</w:t>
            </w:r>
            <w:r w:rsidR="00B56A5C">
              <w:rPr>
                <w:lang w:val="en-US"/>
              </w:rPr>
              <w:t xml:space="preserve">, </w:t>
            </w:r>
            <w:r w:rsidRPr="0036042E">
              <w:rPr>
                <w:lang w:val="sr-Cyrl-CS"/>
              </w:rPr>
              <w:t>D. Marić</w:t>
            </w:r>
            <w:r w:rsidR="00B56A5C">
              <w:rPr>
                <w:lang w:val="en-US"/>
              </w:rPr>
              <w:t xml:space="preserve"> et al,</w:t>
            </w:r>
            <w:r w:rsidRPr="0036042E">
              <w:rPr>
                <w:lang w:val="sr-Cyrl-CS"/>
              </w:rPr>
              <w:t xml:space="preserve"> Eur. Phys. J. D </w:t>
            </w:r>
            <w:r w:rsidR="008D5998" w:rsidRPr="0036042E">
              <w:rPr>
                <w:lang w:val="sr-Cyrl-CS"/>
              </w:rPr>
              <w:t xml:space="preserve">35 </w:t>
            </w:r>
            <w:r w:rsidRPr="0036042E">
              <w:rPr>
                <w:lang w:val="sr-Cyrl-CS"/>
              </w:rPr>
              <w:t>(2005) 313</w:t>
            </w:r>
          </w:p>
        </w:tc>
        <w:tc>
          <w:tcPr>
            <w:tcW w:w="642" w:type="pct"/>
            <w:vAlign w:val="center"/>
          </w:tcPr>
          <w:p w14:paraId="2CDD51C8" w14:textId="5A9F2901" w:rsidR="0061328C" w:rsidRPr="0036042E" w:rsidRDefault="0061328C" w:rsidP="0061328C">
            <w:pPr>
              <w:spacing w:after="60"/>
              <w:rPr>
                <w:b/>
                <w:lang w:val="sr-Cyrl-CS"/>
              </w:rPr>
            </w:pPr>
            <w:r w:rsidRPr="0036042E">
              <w:rPr>
                <w:lang w:val="en-US"/>
              </w:rPr>
              <w:t>M22</w:t>
            </w:r>
          </w:p>
        </w:tc>
      </w:tr>
      <w:tr w:rsidR="0061328C" w:rsidRPr="0036042E" w14:paraId="3B2CDB66" w14:textId="77777777" w:rsidTr="008D5998">
        <w:trPr>
          <w:trHeight w:val="227"/>
          <w:jc w:val="center"/>
        </w:trPr>
        <w:tc>
          <w:tcPr>
            <w:tcW w:w="5000" w:type="pct"/>
            <w:gridSpan w:val="11"/>
            <w:vAlign w:val="center"/>
          </w:tcPr>
          <w:p w14:paraId="7E19B475" w14:textId="77777777" w:rsidR="0061328C" w:rsidRPr="0036042E" w:rsidRDefault="0061328C" w:rsidP="0061328C">
            <w:pPr>
              <w:spacing w:after="60"/>
              <w:rPr>
                <w:b/>
                <w:lang w:val="sr-Cyrl-CS"/>
              </w:rPr>
            </w:pPr>
            <w:r w:rsidRPr="0036042E">
              <w:rPr>
                <w:b/>
                <w:lang w:val="sr-Cyrl-CS"/>
              </w:rPr>
              <w:t>Збирни подаци научне активност наставника</w:t>
            </w:r>
          </w:p>
        </w:tc>
      </w:tr>
      <w:tr w:rsidR="0061328C" w:rsidRPr="0036042E" w14:paraId="2787A52F" w14:textId="77777777" w:rsidTr="008D5998">
        <w:trPr>
          <w:trHeight w:val="227"/>
          <w:jc w:val="center"/>
        </w:trPr>
        <w:tc>
          <w:tcPr>
            <w:tcW w:w="2631" w:type="pct"/>
            <w:gridSpan w:val="5"/>
            <w:vAlign w:val="center"/>
          </w:tcPr>
          <w:p w14:paraId="324DE44C" w14:textId="77777777" w:rsidR="0061328C" w:rsidRPr="0036042E" w:rsidRDefault="0061328C" w:rsidP="0061328C">
            <w:pPr>
              <w:spacing w:after="60"/>
              <w:rPr>
                <w:lang w:val="sr-Cyrl-CS"/>
              </w:rPr>
            </w:pPr>
            <w:r w:rsidRPr="0036042E">
              <w:rPr>
                <w:lang w:val="sr-Cyrl-CS"/>
              </w:rPr>
              <w:t>Укупан број цитата, без аутоцитата</w:t>
            </w:r>
          </w:p>
        </w:tc>
        <w:tc>
          <w:tcPr>
            <w:tcW w:w="2369" w:type="pct"/>
            <w:gridSpan w:val="6"/>
            <w:vAlign w:val="center"/>
          </w:tcPr>
          <w:p w14:paraId="713C0B3A" w14:textId="26A54238" w:rsidR="0061328C" w:rsidRPr="0036042E" w:rsidRDefault="0061328C" w:rsidP="0061328C">
            <w:pPr>
              <w:spacing w:after="60"/>
              <w:rPr>
                <w:b/>
                <w:lang w:val="en-US"/>
              </w:rPr>
            </w:pPr>
            <w:r w:rsidRPr="0036042E">
              <w:rPr>
                <w:b/>
                <w:lang w:val="en-US"/>
              </w:rPr>
              <w:t>1311</w:t>
            </w:r>
          </w:p>
        </w:tc>
      </w:tr>
      <w:tr w:rsidR="0061328C" w:rsidRPr="0036042E" w14:paraId="356468D9" w14:textId="77777777" w:rsidTr="008D5998">
        <w:trPr>
          <w:trHeight w:val="227"/>
          <w:jc w:val="center"/>
        </w:trPr>
        <w:tc>
          <w:tcPr>
            <w:tcW w:w="2631" w:type="pct"/>
            <w:gridSpan w:val="5"/>
            <w:vAlign w:val="center"/>
          </w:tcPr>
          <w:p w14:paraId="19D8D252" w14:textId="77777777" w:rsidR="0061328C" w:rsidRPr="0036042E" w:rsidRDefault="0061328C" w:rsidP="0061328C">
            <w:pPr>
              <w:spacing w:after="60"/>
              <w:rPr>
                <w:lang w:val="sr-Cyrl-CS"/>
              </w:rPr>
            </w:pPr>
            <w:r w:rsidRPr="0036042E">
              <w:rPr>
                <w:lang w:val="sr-Cyrl-CS"/>
              </w:rPr>
              <w:t>Укупан број радова са SCI (или SSCI) листе</w:t>
            </w:r>
          </w:p>
        </w:tc>
        <w:tc>
          <w:tcPr>
            <w:tcW w:w="2369" w:type="pct"/>
            <w:gridSpan w:val="6"/>
            <w:vAlign w:val="center"/>
          </w:tcPr>
          <w:p w14:paraId="2E0949E4" w14:textId="2BC01994" w:rsidR="0061328C" w:rsidRPr="0036042E" w:rsidRDefault="0061328C" w:rsidP="0061328C">
            <w:pPr>
              <w:spacing w:after="60"/>
              <w:rPr>
                <w:b/>
                <w:lang w:val="en-US"/>
              </w:rPr>
            </w:pPr>
            <w:r w:rsidRPr="0036042E">
              <w:rPr>
                <w:b/>
                <w:lang w:val="en-US"/>
              </w:rPr>
              <w:t>42</w:t>
            </w:r>
          </w:p>
        </w:tc>
      </w:tr>
      <w:tr w:rsidR="00B56A5C" w:rsidRPr="0036042E" w14:paraId="667C04AE" w14:textId="77777777" w:rsidTr="008D5998">
        <w:trPr>
          <w:trHeight w:val="227"/>
          <w:jc w:val="center"/>
        </w:trPr>
        <w:tc>
          <w:tcPr>
            <w:tcW w:w="2631" w:type="pct"/>
            <w:gridSpan w:val="5"/>
            <w:vAlign w:val="center"/>
          </w:tcPr>
          <w:p w14:paraId="68172F6F" w14:textId="77777777" w:rsidR="0061328C" w:rsidRPr="0036042E" w:rsidRDefault="0061328C" w:rsidP="0061328C">
            <w:pPr>
              <w:spacing w:after="60"/>
              <w:rPr>
                <w:b/>
                <w:lang w:val="sr-Cyrl-CS"/>
              </w:rPr>
            </w:pPr>
            <w:r w:rsidRPr="0036042E">
              <w:rPr>
                <w:lang w:val="sr-Cyrl-CS"/>
              </w:rPr>
              <w:t>Тренутно учешће на пројектима</w:t>
            </w:r>
          </w:p>
        </w:tc>
        <w:tc>
          <w:tcPr>
            <w:tcW w:w="1121" w:type="pct"/>
            <w:gridSpan w:val="3"/>
            <w:vAlign w:val="center"/>
          </w:tcPr>
          <w:p w14:paraId="5C83B706" w14:textId="7DB19228" w:rsidR="0061328C" w:rsidRPr="0036042E" w:rsidRDefault="0061328C" w:rsidP="0061328C">
            <w:pPr>
              <w:spacing w:after="60"/>
              <w:rPr>
                <w:b/>
                <w:lang w:val="en-US"/>
              </w:rPr>
            </w:pPr>
            <w:r w:rsidRPr="0036042E">
              <w:rPr>
                <w:lang w:val="sr-Cyrl-CS"/>
              </w:rPr>
              <w:t>Домаћи</w:t>
            </w:r>
            <w:r w:rsidRPr="0036042E">
              <w:rPr>
                <w:lang w:val="en-US"/>
              </w:rPr>
              <w:t xml:space="preserve"> 2</w:t>
            </w:r>
          </w:p>
        </w:tc>
        <w:tc>
          <w:tcPr>
            <w:tcW w:w="1248" w:type="pct"/>
            <w:gridSpan w:val="3"/>
            <w:vAlign w:val="center"/>
          </w:tcPr>
          <w:p w14:paraId="44114B21" w14:textId="7ADBFBE6" w:rsidR="0061328C" w:rsidRPr="0036042E" w:rsidRDefault="0061328C" w:rsidP="0061328C">
            <w:pPr>
              <w:spacing w:after="60"/>
              <w:rPr>
                <w:b/>
                <w:lang w:val="en-US"/>
              </w:rPr>
            </w:pPr>
            <w:r w:rsidRPr="0036042E">
              <w:rPr>
                <w:lang w:val="sr-Cyrl-CS"/>
              </w:rPr>
              <w:t>Међународни</w:t>
            </w:r>
            <w:r w:rsidRPr="0036042E">
              <w:rPr>
                <w:lang w:val="en-US"/>
              </w:rPr>
              <w:t xml:space="preserve"> 1</w:t>
            </w:r>
          </w:p>
        </w:tc>
      </w:tr>
      <w:tr w:rsidR="0061328C" w:rsidRPr="0036042E" w14:paraId="38EF7585" w14:textId="77777777" w:rsidTr="008D5998">
        <w:trPr>
          <w:trHeight w:val="227"/>
          <w:jc w:val="center"/>
        </w:trPr>
        <w:tc>
          <w:tcPr>
            <w:tcW w:w="5000" w:type="pct"/>
            <w:gridSpan w:val="11"/>
            <w:vAlign w:val="center"/>
          </w:tcPr>
          <w:p w14:paraId="0F42AC59" w14:textId="77777777" w:rsidR="0061328C" w:rsidRPr="0036042E" w:rsidRDefault="0061328C" w:rsidP="0061328C">
            <w:pPr>
              <w:spacing w:after="60"/>
              <w:rPr>
                <w:lang w:val="sr-Cyrl-CS"/>
              </w:rPr>
            </w:pPr>
            <w:r w:rsidRPr="0036042E">
              <w:rPr>
                <w:lang w:val="sr-Cyrl-CS"/>
              </w:rPr>
              <w:t>Усавршавања</w:t>
            </w:r>
          </w:p>
          <w:p w14:paraId="6D9571EE" w14:textId="0A2080AD" w:rsidR="0061328C" w:rsidRPr="0036042E" w:rsidRDefault="0061328C" w:rsidP="0061328C">
            <w:pPr>
              <w:rPr>
                <w:lang w:val="sr-Cyrl-CS"/>
              </w:rPr>
            </w:pPr>
            <w:r w:rsidRPr="0036042E">
              <w:rPr>
                <w:lang w:val="sr-Cyrl-RS"/>
              </w:rPr>
              <w:t xml:space="preserve">Постдокторске студије, </w:t>
            </w:r>
            <w:r w:rsidRPr="0036042E">
              <w:rPr>
                <w:lang w:val="sr-Cyrl-CS"/>
              </w:rPr>
              <w:t xml:space="preserve">Ecole Polytechnique Paris  France (2006) </w:t>
            </w:r>
          </w:p>
          <w:p w14:paraId="1940BA83" w14:textId="000FE078" w:rsidR="0061328C" w:rsidRPr="00AF50F9" w:rsidRDefault="0061328C" w:rsidP="0061328C">
            <w:pPr>
              <w:rPr>
                <w:lang w:val="en-US"/>
              </w:rPr>
            </w:pPr>
            <w:r w:rsidRPr="0036042E">
              <w:rPr>
                <w:lang w:val="sr-Cyrl-CS"/>
              </w:rPr>
              <w:t xml:space="preserve">University of Ulster- Jordanstown, Belfast United Kingdom </w:t>
            </w:r>
            <w:r w:rsidR="00AF50F9">
              <w:rPr>
                <w:lang w:val="en-US"/>
              </w:rPr>
              <w:t>(2009-2010)</w:t>
            </w:r>
          </w:p>
          <w:p w14:paraId="0D59611E" w14:textId="130E9627" w:rsidR="0061328C" w:rsidRPr="00AF50F9" w:rsidRDefault="0061328C" w:rsidP="0061328C">
            <w:pPr>
              <w:spacing w:after="60"/>
              <w:rPr>
                <w:b/>
                <w:lang w:val="en-US"/>
              </w:rPr>
            </w:pPr>
            <w:r w:rsidRPr="0036042E">
              <w:rPr>
                <w:lang w:val="sr-Cyrl-CS"/>
              </w:rPr>
              <w:t xml:space="preserve">Ruhr University Bochum Germany </w:t>
            </w:r>
            <w:r w:rsidR="00AF50F9">
              <w:rPr>
                <w:lang w:val="en-US"/>
              </w:rPr>
              <w:t>(200</w:t>
            </w:r>
            <w:r w:rsidR="00E84364">
              <w:rPr>
                <w:lang w:val="en-US"/>
              </w:rPr>
              <w:t>6</w:t>
            </w:r>
            <w:r w:rsidR="00AF50F9">
              <w:rPr>
                <w:lang w:val="en-US"/>
              </w:rPr>
              <w:t>-2014)</w:t>
            </w:r>
          </w:p>
        </w:tc>
      </w:tr>
      <w:tr w:rsidR="0061328C" w:rsidRPr="0036042E" w14:paraId="5C6F191A" w14:textId="77777777" w:rsidTr="008D5998">
        <w:trPr>
          <w:trHeight w:val="227"/>
          <w:jc w:val="center"/>
        </w:trPr>
        <w:tc>
          <w:tcPr>
            <w:tcW w:w="5000" w:type="pct"/>
            <w:gridSpan w:val="11"/>
            <w:vAlign w:val="center"/>
          </w:tcPr>
          <w:p w14:paraId="4A0589F7" w14:textId="77777777" w:rsidR="0061328C" w:rsidRPr="0036042E" w:rsidRDefault="0061328C" w:rsidP="0061328C">
            <w:pPr>
              <w:spacing w:after="60"/>
              <w:rPr>
                <w:lang w:val="sr-Cyrl-CS"/>
              </w:rPr>
            </w:pPr>
            <w:r w:rsidRPr="0036042E">
              <w:rPr>
                <w:lang w:val="sr-Cyrl-CS"/>
              </w:rPr>
              <w:t>Други подаци које сматрате релевантним</w:t>
            </w:r>
          </w:p>
          <w:p w14:paraId="518A9D2D" w14:textId="77777777" w:rsidR="0061328C" w:rsidRPr="0036042E" w:rsidRDefault="0061328C" w:rsidP="0061328C">
            <w:pPr>
              <w:rPr>
                <w:lang w:val="sr-Cyrl-CS"/>
              </w:rPr>
            </w:pPr>
            <w:r w:rsidRPr="0036042E">
              <w:rPr>
                <w:lang w:val="sr-Cyrl-CS"/>
              </w:rPr>
              <w:t>Члан међународног научног комитета конференцијa: POSMOL, EPS Plasma Conference, ESCAMPIG, SPIG, CPPA</w:t>
            </w:r>
          </w:p>
          <w:p w14:paraId="4DBC9606" w14:textId="77777777" w:rsidR="0061328C" w:rsidRPr="0036042E" w:rsidRDefault="0061328C" w:rsidP="0061328C">
            <w:pPr>
              <w:rPr>
                <w:lang w:val="sr-Cyrl-CS"/>
              </w:rPr>
            </w:pPr>
            <w:r w:rsidRPr="0036042E">
              <w:rPr>
                <w:lang w:val="sr-Cyrl-CS"/>
              </w:rPr>
              <w:t>Члан научног надзорног борда Lorentz center скупа Gas/Plasma-Liquid Interface Chemistry: Transport, Chemistry and Fundamental Data</w:t>
            </w:r>
          </w:p>
          <w:p w14:paraId="1A3ACA49" w14:textId="56D43361" w:rsidR="0061328C" w:rsidRPr="0036042E" w:rsidRDefault="0061328C" w:rsidP="0061328C">
            <w:pPr>
              <w:spacing w:after="60"/>
              <w:rPr>
                <w:b/>
                <w:lang w:val="sr-Cyrl-CS"/>
              </w:rPr>
            </w:pPr>
            <w:r w:rsidRPr="0036042E">
              <w:rPr>
                <w:lang w:val="sr-Cyrl-CS"/>
              </w:rPr>
              <w:t>Руководилац радне групе COST TD1208 акције за елементарне процесе у пражњењима у течностима</w:t>
            </w:r>
          </w:p>
        </w:tc>
      </w:tr>
    </w:tbl>
    <w:p w14:paraId="550BF1B1" w14:textId="77777777" w:rsidR="00F67B95" w:rsidRPr="0036042E" w:rsidRDefault="00F67B95" w:rsidP="00F67B95">
      <w:pPr>
        <w:spacing w:after="60"/>
        <w:jc w:val="center"/>
        <w:rPr>
          <w:iCs/>
          <w:lang w:val="en-US"/>
        </w:rPr>
      </w:pPr>
      <w:r w:rsidRPr="0036042E">
        <w:rPr>
          <w:b/>
          <w:iCs/>
          <w:lang w:val="en-US"/>
        </w:rPr>
        <w:lastRenderedPageBreak/>
        <w:t>Table. 9.8</w:t>
      </w:r>
      <w:r w:rsidRPr="0036042E">
        <w:rPr>
          <w:iCs/>
          <w:lang w:val="en-US"/>
        </w:rPr>
        <w:t xml:space="preserve"> Competences of mentors</w:t>
      </w:r>
    </w:p>
    <w:tbl>
      <w:tblPr>
        <w:tblW w:w="34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1"/>
        <w:gridCol w:w="797"/>
        <w:gridCol w:w="700"/>
        <w:gridCol w:w="62"/>
        <w:gridCol w:w="935"/>
        <w:gridCol w:w="331"/>
        <w:gridCol w:w="648"/>
        <w:gridCol w:w="273"/>
        <w:gridCol w:w="254"/>
        <w:gridCol w:w="1067"/>
        <w:gridCol w:w="684"/>
      </w:tblGrid>
      <w:tr w:rsidR="0036042E" w:rsidRPr="0036042E" w14:paraId="3391F3E7" w14:textId="77777777" w:rsidTr="0008151E">
        <w:trPr>
          <w:trHeight w:val="227"/>
          <w:jc w:val="center"/>
        </w:trPr>
        <w:tc>
          <w:tcPr>
            <w:tcW w:w="1708" w:type="pct"/>
            <w:gridSpan w:val="4"/>
            <w:vAlign w:val="center"/>
          </w:tcPr>
          <w:p w14:paraId="4643E7D2" w14:textId="77777777" w:rsidR="00F67B95" w:rsidRPr="0036042E" w:rsidRDefault="00F67B95" w:rsidP="00D638D4">
            <w:pPr>
              <w:rPr>
                <w:lang w:val="en-US"/>
              </w:rPr>
            </w:pPr>
            <w:r w:rsidRPr="0036042E">
              <w:rPr>
                <w:b/>
                <w:lang w:val="en-US"/>
              </w:rPr>
              <w:t>Name and family name</w:t>
            </w:r>
          </w:p>
        </w:tc>
        <w:tc>
          <w:tcPr>
            <w:tcW w:w="3292" w:type="pct"/>
            <w:gridSpan w:val="8"/>
            <w:vAlign w:val="center"/>
          </w:tcPr>
          <w:p w14:paraId="362138EF" w14:textId="28B39915" w:rsidR="00F67B95" w:rsidRPr="0036042E" w:rsidRDefault="00ED3E5F" w:rsidP="00D638D4">
            <w:pPr>
              <w:rPr>
                <w:lang w:val="en-US"/>
              </w:rPr>
            </w:pPr>
            <w:r w:rsidRPr="0036042E">
              <w:rPr>
                <w:lang w:val="sr-Latn-RS"/>
              </w:rPr>
              <w:t>Dragana G. Marić</w:t>
            </w:r>
          </w:p>
        </w:tc>
      </w:tr>
      <w:tr w:rsidR="0036042E" w:rsidRPr="0036042E" w14:paraId="0A8060FB" w14:textId="77777777" w:rsidTr="0008151E">
        <w:trPr>
          <w:trHeight w:val="227"/>
          <w:jc w:val="center"/>
        </w:trPr>
        <w:tc>
          <w:tcPr>
            <w:tcW w:w="1708" w:type="pct"/>
            <w:gridSpan w:val="4"/>
            <w:vAlign w:val="center"/>
          </w:tcPr>
          <w:p w14:paraId="0146BEE9" w14:textId="77777777" w:rsidR="00F67B95" w:rsidRPr="0036042E" w:rsidRDefault="00F67B95" w:rsidP="00D638D4">
            <w:pPr>
              <w:rPr>
                <w:lang w:val="en-US"/>
              </w:rPr>
            </w:pPr>
            <w:r w:rsidRPr="0036042E">
              <w:rPr>
                <w:b/>
                <w:lang w:val="en-US"/>
              </w:rPr>
              <w:t xml:space="preserve">Title </w:t>
            </w:r>
          </w:p>
        </w:tc>
        <w:tc>
          <w:tcPr>
            <w:tcW w:w="3292" w:type="pct"/>
            <w:gridSpan w:val="8"/>
            <w:vAlign w:val="center"/>
          </w:tcPr>
          <w:p w14:paraId="1216A9E5" w14:textId="6B1F9186" w:rsidR="00F67B95" w:rsidRPr="0036042E" w:rsidRDefault="00ED3E5F" w:rsidP="00D638D4">
            <w:pPr>
              <w:rPr>
                <w:lang w:val="en-US"/>
              </w:rPr>
            </w:pPr>
            <w:r w:rsidRPr="0036042E">
              <w:rPr>
                <w:lang w:val="en-US"/>
              </w:rPr>
              <w:t>Principal Research Fellow</w:t>
            </w:r>
          </w:p>
        </w:tc>
      </w:tr>
      <w:tr w:rsidR="0036042E" w:rsidRPr="0036042E" w14:paraId="19D20AC0" w14:textId="77777777" w:rsidTr="0008151E">
        <w:trPr>
          <w:trHeight w:val="227"/>
          <w:jc w:val="center"/>
        </w:trPr>
        <w:tc>
          <w:tcPr>
            <w:tcW w:w="1708" w:type="pct"/>
            <w:gridSpan w:val="4"/>
            <w:vAlign w:val="center"/>
          </w:tcPr>
          <w:p w14:paraId="7A15314B" w14:textId="77777777" w:rsidR="00F67B95" w:rsidRPr="0036042E" w:rsidRDefault="00F67B95" w:rsidP="00D638D4">
            <w:pPr>
              <w:rPr>
                <w:lang w:val="en-US"/>
              </w:rPr>
            </w:pPr>
            <w:r w:rsidRPr="0036042E">
              <w:rPr>
                <w:b/>
                <w:lang w:val="en-US"/>
              </w:rPr>
              <w:t>Narrow scientific area</w:t>
            </w:r>
          </w:p>
        </w:tc>
        <w:tc>
          <w:tcPr>
            <w:tcW w:w="3292" w:type="pct"/>
            <w:gridSpan w:val="8"/>
            <w:vAlign w:val="center"/>
          </w:tcPr>
          <w:p w14:paraId="1A1103F8" w14:textId="03062BD2" w:rsidR="00F67B95" w:rsidRPr="0036042E" w:rsidRDefault="00ED3E5F" w:rsidP="00D638D4">
            <w:pPr>
              <w:rPr>
                <w:lang w:val="en-US"/>
              </w:rPr>
            </w:pPr>
            <w:r w:rsidRPr="0036042E">
              <w:rPr>
                <w:lang w:val="en-US"/>
              </w:rPr>
              <w:t>Physics of Ionized Gases and Plasma</w:t>
            </w:r>
          </w:p>
        </w:tc>
      </w:tr>
      <w:tr w:rsidR="0036042E" w:rsidRPr="0036042E" w14:paraId="77CFF479" w14:textId="77777777" w:rsidTr="0008151E">
        <w:trPr>
          <w:trHeight w:val="227"/>
          <w:jc w:val="center"/>
        </w:trPr>
        <w:tc>
          <w:tcPr>
            <w:tcW w:w="1136" w:type="pct"/>
            <w:gridSpan w:val="3"/>
            <w:vAlign w:val="center"/>
          </w:tcPr>
          <w:p w14:paraId="29F3306F" w14:textId="77777777" w:rsidR="00F67B95" w:rsidRPr="0036042E" w:rsidRDefault="00F67B95" w:rsidP="00D638D4">
            <w:pPr>
              <w:rPr>
                <w:lang w:val="en-US"/>
              </w:rPr>
            </w:pPr>
            <w:r w:rsidRPr="0036042E">
              <w:rPr>
                <w:b/>
                <w:lang w:val="en-US"/>
              </w:rPr>
              <w:t>Academic career</w:t>
            </w:r>
          </w:p>
        </w:tc>
        <w:tc>
          <w:tcPr>
            <w:tcW w:w="572" w:type="pct"/>
            <w:vAlign w:val="center"/>
          </w:tcPr>
          <w:p w14:paraId="7195CD24" w14:textId="77777777" w:rsidR="00F67B95" w:rsidRPr="0036042E" w:rsidRDefault="00F67B95" w:rsidP="00D638D4">
            <w:pPr>
              <w:rPr>
                <w:lang w:val="en-US"/>
              </w:rPr>
            </w:pPr>
            <w:r w:rsidRPr="0036042E">
              <w:rPr>
                <w:lang w:val="en-US"/>
              </w:rPr>
              <w:t xml:space="preserve">Year  </w:t>
            </w:r>
          </w:p>
        </w:tc>
        <w:tc>
          <w:tcPr>
            <w:tcW w:w="1634" w:type="pct"/>
            <w:gridSpan w:val="4"/>
            <w:vAlign w:val="center"/>
          </w:tcPr>
          <w:p w14:paraId="1AEBCE79" w14:textId="405B1DED" w:rsidR="00F67B95" w:rsidRPr="0036042E" w:rsidRDefault="0036042E" w:rsidP="00D638D4">
            <w:pPr>
              <w:rPr>
                <w:lang w:val="en-US"/>
              </w:rPr>
            </w:pPr>
            <w:r w:rsidRPr="0036042E">
              <w:rPr>
                <w:lang w:val="en-US"/>
              </w:rPr>
              <w:t>Institution</w:t>
            </w:r>
          </w:p>
        </w:tc>
        <w:tc>
          <w:tcPr>
            <w:tcW w:w="1658" w:type="pct"/>
            <w:gridSpan w:val="4"/>
            <w:vAlign w:val="center"/>
          </w:tcPr>
          <w:p w14:paraId="635CBD1D" w14:textId="0297EE82" w:rsidR="00F67B95" w:rsidRPr="0036042E" w:rsidRDefault="0036042E" w:rsidP="00D638D4">
            <w:pPr>
              <w:rPr>
                <w:lang w:val="en-US"/>
              </w:rPr>
            </w:pPr>
            <w:r w:rsidRPr="0036042E">
              <w:rPr>
                <w:lang w:val="en-US"/>
              </w:rPr>
              <w:t>Narrow scientific or art area</w:t>
            </w:r>
          </w:p>
        </w:tc>
      </w:tr>
      <w:tr w:rsidR="0036042E" w:rsidRPr="0036042E" w14:paraId="1888D4A2" w14:textId="77777777" w:rsidTr="0008151E">
        <w:trPr>
          <w:trHeight w:val="227"/>
          <w:jc w:val="center"/>
        </w:trPr>
        <w:tc>
          <w:tcPr>
            <w:tcW w:w="1136" w:type="pct"/>
            <w:gridSpan w:val="3"/>
            <w:vAlign w:val="center"/>
          </w:tcPr>
          <w:p w14:paraId="7FE2B838" w14:textId="77777777" w:rsidR="00ED3E5F" w:rsidRPr="0036042E" w:rsidRDefault="00ED3E5F" w:rsidP="00ED3E5F">
            <w:pPr>
              <w:rPr>
                <w:lang w:val="en-US"/>
              </w:rPr>
            </w:pPr>
            <w:r w:rsidRPr="0036042E">
              <w:rPr>
                <w:lang w:val="en-US"/>
              </w:rPr>
              <w:t>Election to the title</w:t>
            </w:r>
          </w:p>
        </w:tc>
        <w:tc>
          <w:tcPr>
            <w:tcW w:w="572" w:type="pct"/>
            <w:vAlign w:val="center"/>
          </w:tcPr>
          <w:p w14:paraId="37C23CB2" w14:textId="32B6DCE3" w:rsidR="00ED3E5F" w:rsidRPr="0036042E" w:rsidRDefault="00ED3E5F" w:rsidP="00ED3E5F">
            <w:pPr>
              <w:rPr>
                <w:lang w:val="en-US"/>
              </w:rPr>
            </w:pPr>
            <w:r w:rsidRPr="0036042E">
              <w:rPr>
                <w:lang w:val="en-US"/>
              </w:rPr>
              <w:t>2016</w:t>
            </w:r>
          </w:p>
        </w:tc>
        <w:tc>
          <w:tcPr>
            <w:tcW w:w="1634" w:type="pct"/>
            <w:gridSpan w:val="4"/>
            <w:vAlign w:val="center"/>
          </w:tcPr>
          <w:p w14:paraId="319F5859" w14:textId="2C44CD01" w:rsidR="00ED3E5F" w:rsidRPr="0036042E" w:rsidRDefault="00ED3E5F" w:rsidP="00ED3E5F">
            <w:pPr>
              <w:rPr>
                <w:lang w:val="en-US"/>
              </w:rPr>
            </w:pPr>
            <w:r w:rsidRPr="0036042E">
              <w:rPr>
                <w:lang w:val="en-US"/>
              </w:rPr>
              <w:t>University of Belgrade, Institute of Physics Belgrade</w:t>
            </w:r>
          </w:p>
        </w:tc>
        <w:tc>
          <w:tcPr>
            <w:tcW w:w="1658" w:type="pct"/>
            <w:gridSpan w:val="4"/>
            <w:vAlign w:val="center"/>
          </w:tcPr>
          <w:p w14:paraId="490D2673" w14:textId="473744E8" w:rsidR="00ED3E5F" w:rsidRPr="0036042E" w:rsidRDefault="0036042E" w:rsidP="00ED3E5F">
            <w:pPr>
              <w:rPr>
                <w:lang w:val="en-US"/>
              </w:rPr>
            </w:pPr>
            <w:r w:rsidRPr="0036042E">
              <w:rPr>
                <w:lang w:val="en-US"/>
              </w:rPr>
              <w:t>Physics of Ionized Gases and Plasma</w:t>
            </w:r>
          </w:p>
        </w:tc>
      </w:tr>
      <w:tr w:rsidR="0036042E" w:rsidRPr="0036042E" w14:paraId="5EBE70FD" w14:textId="77777777" w:rsidTr="0008151E">
        <w:trPr>
          <w:trHeight w:val="227"/>
          <w:jc w:val="center"/>
        </w:trPr>
        <w:tc>
          <w:tcPr>
            <w:tcW w:w="1136" w:type="pct"/>
            <w:gridSpan w:val="3"/>
            <w:vAlign w:val="center"/>
          </w:tcPr>
          <w:p w14:paraId="54520FEF" w14:textId="77777777" w:rsidR="00ED3E5F" w:rsidRPr="0036042E" w:rsidRDefault="00ED3E5F" w:rsidP="00ED3E5F">
            <w:pPr>
              <w:rPr>
                <w:lang w:val="en-US"/>
              </w:rPr>
            </w:pPr>
            <w:r w:rsidRPr="0036042E">
              <w:rPr>
                <w:lang w:val="en-US"/>
              </w:rPr>
              <w:t>PhD</w:t>
            </w:r>
          </w:p>
        </w:tc>
        <w:tc>
          <w:tcPr>
            <w:tcW w:w="572" w:type="pct"/>
            <w:vAlign w:val="center"/>
          </w:tcPr>
          <w:p w14:paraId="6B3A2FCB" w14:textId="66795F5A" w:rsidR="00ED3E5F" w:rsidRPr="0036042E" w:rsidRDefault="00ED3E5F" w:rsidP="00ED3E5F">
            <w:pPr>
              <w:rPr>
                <w:lang w:val="en-US"/>
              </w:rPr>
            </w:pPr>
            <w:r w:rsidRPr="0036042E">
              <w:rPr>
                <w:lang w:val="en-US"/>
              </w:rPr>
              <w:t>2006</w:t>
            </w:r>
          </w:p>
        </w:tc>
        <w:tc>
          <w:tcPr>
            <w:tcW w:w="1634" w:type="pct"/>
            <w:gridSpan w:val="4"/>
            <w:vAlign w:val="center"/>
          </w:tcPr>
          <w:p w14:paraId="32487522" w14:textId="594BDE2E" w:rsidR="00ED3E5F" w:rsidRPr="0036042E" w:rsidRDefault="00ED3E5F" w:rsidP="00ED3E5F">
            <w:pPr>
              <w:rPr>
                <w:lang w:val="en-US"/>
              </w:rPr>
            </w:pPr>
            <w:r w:rsidRPr="0036042E">
              <w:rPr>
                <w:lang w:val="en-US"/>
              </w:rPr>
              <w:t>University of Belgrade, Faculty of Physics</w:t>
            </w:r>
          </w:p>
        </w:tc>
        <w:tc>
          <w:tcPr>
            <w:tcW w:w="1658" w:type="pct"/>
            <w:gridSpan w:val="4"/>
            <w:vAlign w:val="center"/>
          </w:tcPr>
          <w:p w14:paraId="20C272E5" w14:textId="5DDDEF56" w:rsidR="00ED3E5F" w:rsidRPr="0036042E" w:rsidRDefault="0036042E" w:rsidP="00ED3E5F">
            <w:pPr>
              <w:rPr>
                <w:lang w:val="en-US"/>
              </w:rPr>
            </w:pPr>
            <w:r w:rsidRPr="0036042E">
              <w:rPr>
                <w:lang w:val="en-US"/>
              </w:rPr>
              <w:t>Physics of Ionized Gases and Plasma</w:t>
            </w:r>
          </w:p>
        </w:tc>
      </w:tr>
      <w:tr w:rsidR="0036042E" w:rsidRPr="0036042E" w14:paraId="548A1769" w14:textId="77777777" w:rsidTr="0008151E">
        <w:trPr>
          <w:trHeight w:val="227"/>
          <w:jc w:val="center"/>
        </w:trPr>
        <w:tc>
          <w:tcPr>
            <w:tcW w:w="1136" w:type="pct"/>
            <w:gridSpan w:val="3"/>
            <w:vAlign w:val="center"/>
          </w:tcPr>
          <w:p w14:paraId="4B0183C9" w14:textId="77777777" w:rsidR="00ED3E5F" w:rsidRPr="0036042E" w:rsidRDefault="00ED3E5F" w:rsidP="00ED3E5F">
            <w:pPr>
              <w:rPr>
                <w:lang w:val="en-US"/>
              </w:rPr>
            </w:pPr>
            <w:r w:rsidRPr="0036042E">
              <w:rPr>
                <w:lang w:val="en-US"/>
              </w:rPr>
              <w:t>Master degree</w:t>
            </w:r>
          </w:p>
        </w:tc>
        <w:tc>
          <w:tcPr>
            <w:tcW w:w="572" w:type="pct"/>
            <w:vAlign w:val="center"/>
          </w:tcPr>
          <w:p w14:paraId="142982C0" w14:textId="4E97666C" w:rsidR="00ED3E5F" w:rsidRPr="0036042E" w:rsidRDefault="00ED3E5F" w:rsidP="00ED3E5F">
            <w:pPr>
              <w:rPr>
                <w:lang w:val="en-US"/>
              </w:rPr>
            </w:pPr>
            <w:r w:rsidRPr="0036042E">
              <w:rPr>
                <w:lang w:val="en-US"/>
              </w:rPr>
              <w:t>2002</w:t>
            </w:r>
          </w:p>
        </w:tc>
        <w:tc>
          <w:tcPr>
            <w:tcW w:w="1634" w:type="pct"/>
            <w:gridSpan w:val="4"/>
            <w:vAlign w:val="center"/>
          </w:tcPr>
          <w:p w14:paraId="1789B33B" w14:textId="214123AA" w:rsidR="00ED3E5F" w:rsidRPr="0036042E" w:rsidRDefault="00ED3E5F" w:rsidP="00ED3E5F">
            <w:pPr>
              <w:rPr>
                <w:lang w:val="en-US"/>
              </w:rPr>
            </w:pPr>
            <w:r w:rsidRPr="0036042E">
              <w:rPr>
                <w:lang w:val="en-US"/>
              </w:rPr>
              <w:t>University of Belgrade, Faculty of Physics</w:t>
            </w:r>
          </w:p>
        </w:tc>
        <w:tc>
          <w:tcPr>
            <w:tcW w:w="1658" w:type="pct"/>
            <w:gridSpan w:val="4"/>
            <w:vAlign w:val="center"/>
          </w:tcPr>
          <w:p w14:paraId="18AD89BF" w14:textId="26339900" w:rsidR="00ED3E5F" w:rsidRPr="0036042E" w:rsidRDefault="0036042E" w:rsidP="00ED3E5F">
            <w:pPr>
              <w:rPr>
                <w:lang w:val="en-US"/>
              </w:rPr>
            </w:pPr>
            <w:r w:rsidRPr="0036042E">
              <w:rPr>
                <w:lang w:val="en-US"/>
              </w:rPr>
              <w:t>Physics of Ionized Gases and Plasma</w:t>
            </w:r>
          </w:p>
        </w:tc>
      </w:tr>
      <w:tr w:rsidR="0036042E" w:rsidRPr="0036042E" w14:paraId="2D8AC72A" w14:textId="77777777" w:rsidTr="0008151E">
        <w:trPr>
          <w:trHeight w:val="227"/>
          <w:jc w:val="center"/>
        </w:trPr>
        <w:tc>
          <w:tcPr>
            <w:tcW w:w="1136" w:type="pct"/>
            <w:gridSpan w:val="3"/>
            <w:vAlign w:val="center"/>
          </w:tcPr>
          <w:p w14:paraId="50B10BBB" w14:textId="77777777" w:rsidR="00ED3E5F" w:rsidRPr="0036042E" w:rsidRDefault="00ED3E5F" w:rsidP="00ED3E5F">
            <w:pPr>
              <w:rPr>
                <w:lang w:val="en-US"/>
              </w:rPr>
            </w:pPr>
            <w:r w:rsidRPr="0036042E">
              <w:rPr>
                <w:lang w:val="en-US"/>
              </w:rPr>
              <w:t>Master diploma</w:t>
            </w:r>
          </w:p>
        </w:tc>
        <w:tc>
          <w:tcPr>
            <w:tcW w:w="572" w:type="pct"/>
            <w:vAlign w:val="center"/>
          </w:tcPr>
          <w:p w14:paraId="331BF70D" w14:textId="77777777" w:rsidR="00ED3E5F" w:rsidRPr="0036042E" w:rsidRDefault="00ED3E5F" w:rsidP="00ED3E5F">
            <w:pPr>
              <w:rPr>
                <w:lang w:val="en-US"/>
              </w:rPr>
            </w:pPr>
          </w:p>
        </w:tc>
        <w:tc>
          <w:tcPr>
            <w:tcW w:w="1634" w:type="pct"/>
            <w:gridSpan w:val="4"/>
            <w:vAlign w:val="center"/>
          </w:tcPr>
          <w:p w14:paraId="52E179B3" w14:textId="1E06418F" w:rsidR="00ED3E5F" w:rsidRPr="0036042E" w:rsidRDefault="00ED3E5F" w:rsidP="00ED3E5F">
            <w:pPr>
              <w:rPr>
                <w:lang w:val="en-US"/>
              </w:rPr>
            </w:pPr>
          </w:p>
        </w:tc>
        <w:tc>
          <w:tcPr>
            <w:tcW w:w="1658" w:type="pct"/>
            <w:gridSpan w:val="4"/>
            <w:vAlign w:val="center"/>
          </w:tcPr>
          <w:p w14:paraId="2F06A8E9" w14:textId="77777777" w:rsidR="00ED3E5F" w:rsidRPr="0036042E" w:rsidRDefault="00ED3E5F" w:rsidP="00ED3E5F">
            <w:pPr>
              <w:rPr>
                <w:lang w:val="en-US"/>
              </w:rPr>
            </w:pPr>
          </w:p>
        </w:tc>
      </w:tr>
      <w:tr w:rsidR="0036042E" w:rsidRPr="0036042E" w14:paraId="58F4A550" w14:textId="77777777" w:rsidTr="0008151E">
        <w:trPr>
          <w:trHeight w:val="227"/>
          <w:jc w:val="center"/>
        </w:trPr>
        <w:tc>
          <w:tcPr>
            <w:tcW w:w="1136" w:type="pct"/>
            <w:gridSpan w:val="3"/>
            <w:vAlign w:val="center"/>
          </w:tcPr>
          <w:p w14:paraId="40076BE7" w14:textId="77777777" w:rsidR="00ED3E5F" w:rsidRPr="0036042E" w:rsidRDefault="00ED3E5F" w:rsidP="00ED3E5F">
            <w:pPr>
              <w:rPr>
                <w:lang w:val="en-US"/>
              </w:rPr>
            </w:pPr>
            <w:r w:rsidRPr="0036042E">
              <w:rPr>
                <w:lang w:val="en-US"/>
              </w:rPr>
              <w:t xml:space="preserve">Diploma </w:t>
            </w:r>
          </w:p>
        </w:tc>
        <w:tc>
          <w:tcPr>
            <w:tcW w:w="572" w:type="pct"/>
            <w:vAlign w:val="center"/>
          </w:tcPr>
          <w:p w14:paraId="77C347FE" w14:textId="1306FD48" w:rsidR="00ED3E5F" w:rsidRPr="0036042E" w:rsidRDefault="0036042E" w:rsidP="00ED3E5F">
            <w:pPr>
              <w:rPr>
                <w:lang w:val="en-US"/>
              </w:rPr>
            </w:pPr>
            <w:r w:rsidRPr="0036042E">
              <w:rPr>
                <w:lang w:val="en-US"/>
              </w:rPr>
              <w:t>1999</w:t>
            </w:r>
          </w:p>
        </w:tc>
        <w:tc>
          <w:tcPr>
            <w:tcW w:w="1634" w:type="pct"/>
            <w:gridSpan w:val="4"/>
            <w:vAlign w:val="center"/>
          </w:tcPr>
          <w:p w14:paraId="19ADDBA1" w14:textId="4E838F5D" w:rsidR="00ED3E5F" w:rsidRPr="0036042E" w:rsidRDefault="0036042E" w:rsidP="00ED3E5F">
            <w:pPr>
              <w:rPr>
                <w:lang w:val="en-US"/>
              </w:rPr>
            </w:pPr>
            <w:r w:rsidRPr="0036042E">
              <w:rPr>
                <w:lang w:val="en-US"/>
              </w:rPr>
              <w:t>University of Belgrade, Faculty of Physics</w:t>
            </w:r>
          </w:p>
        </w:tc>
        <w:tc>
          <w:tcPr>
            <w:tcW w:w="1658" w:type="pct"/>
            <w:gridSpan w:val="4"/>
            <w:vAlign w:val="center"/>
          </w:tcPr>
          <w:p w14:paraId="3DCF68CF" w14:textId="489916B1" w:rsidR="00ED3E5F" w:rsidRPr="0036042E" w:rsidRDefault="0036042E" w:rsidP="00ED3E5F">
            <w:pPr>
              <w:rPr>
                <w:lang w:val="en-US"/>
              </w:rPr>
            </w:pPr>
            <w:r w:rsidRPr="0036042E">
              <w:rPr>
                <w:lang w:val="en-US"/>
              </w:rPr>
              <w:t>Applied Physics</w:t>
            </w:r>
          </w:p>
        </w:tc>
      </w:tr>
      <w:tr w:rsidR="00ED3E5F" w:rsidRPr="0036042E" w14:paraId="3760923E" w14:textId="77777777" w:rsidTr="0008151E">
        <w:trPr>
          <w:trHeight w:val="227"/>
          <w:jc w:val="center"/>
        </w:trPr>
        <w:tc>
          <w:tcPr>
            <w:tcW w:w="5000" w:type="pct"/>
            <w:gridSpan w:val="12"/>
            <w:vAlign w:val="center"/>
          </w:tcPr>
          <w:p w14:paraId="3C76DF48" w14:textId="77777777" w:rsidR="00ED3E5F" w:rsidRPr="0036042E" w:rsidRDefault="00ED3E5F" w:rsidP="00ED3E5F">
            <w:pPr>
              <w:spacing w:after="60"/>
              <w:rPr>
                <w:lang w:val="en-US"/>
              </w:rPr>
            </w:pPr>
            <w:r w:rsidRPr="0036042E">
              <w:rPr>
                <w:b/>
                <w:lang w:val="en-US"/>
              </w:rPr>
              <w:t xml:space="preserve">A list of dissertations-doctoral art projects in which the teacher is or was a mentor in the past 10 years </w:t>
            </w:r>
          </w:p>
        </w:tc>
      </w:tr>
      <w:tr w:rsidR="00AF50F9" w:rsidRPr="0036042E" w14:paraId="5342E620" w14:textId="77777777" w:rsidTr="0008151E">
        <w:trPr>
          <w:trHeight w:val="227"/>
          <w:jc w:val="center"/>
        </w:trPr>
        <w:tc>
          <w:tcPr>
            <w:tcW w:w="474" w:type="pct"/>
            <w:gridSpan w:val="2"/>
            <w:vAlign w:val="center"/>
          </w:tcPr>
          <w:p w14:paraId="0ED71A23" w14:textId="77777777" w:rsidR="00ED3E5F" w:rsidRPr="0036042E" w:rsidRDefault="00ED3E5F" w:rsidP="00ED3E5F">
            <w:pPr>
              <w:spacing w:after="60"/>
              <w:rPr>
                <w:lang w:val="en-US"/>
              </w:rPr>
            </w:pPr>
            <w:r w:rsidRPr="0036042E">
              <w:rPr>
                <w:lang w:val="en-US"/>
              </w:rPr>
              <w:t>No.</w:t>
            </w:r>
          </w:p>
        </w:tc>
        <w:tc>
          <w:tcPr>
            <w:tcW w:w="1292" w:type="pct"/>
            <w:gridSpan w:val="3"/>
            <w:vAlign w:val="center"/>
          </w:tcPr>
          <w:p w14:paraId="6D125A5F" w14:textId="5A68A632" w:rsidR="00ED3E5F" w:rsidRPr="0036042E" w:rsidRDefault="00ED3E5F" w:rsidP="00ED3E5F">
            <w:pPr>
              <w:spacing w:after="60"/>
              <w:rPr>
                <w:lang w:val="en-US"/>
              </w:rPr>
            </w:pPr>
            <w:r w:rsidRPr="0036042E">
              <w:rPr>
                <w:lang w:val="en-US"/>
              </w:rPr>
              <w:t>Title of the dissertation</w:t>
            </w:r>
          </w:p>
        </w:tc>
        <w:tc>
          <w:tcPr>
            <w:tcW w:w="1046" w:type="pct"/>
            <w:gridSpan w:val="2"/>
            <w:vAlign w:val="center"/>
          </w:tcPr>
          <w:p w14:paraId="7421EE69" w14:textId="77777777" w:rsidR="00ED3E5F" w:rsidRPr="0036042E" w:rsidRDefault="00ED3E5F" w:rsidP="00ED3E5F">
            <w:pPr>
              <w:spacing w:after="60"/>
              <w:rPr>
                <w:lang w:val="en-US"/>
              </w:rPr>
            </w:pPr>
            <w:r w:rsidRPr="0036042E">
              <w:rPr>
                <w:lang w:val="en-US"/>
              </w:rPr>
              <w:t xml:space="preserve">Name of the candidate </w:t>
            </w:r>
          </w:p>
        </w:tc>
        <w:tc>
          <w:tcPr>
            <w:tcW w:w="981" w:type="pct"/>
            <w:gridSpan w:val="3"/>
            <w:vAlign w:val="center"/>
          </w:tcPr>
          <w:p w14:paraId="54C434BE" w14:textId="77777777" w:rsidR="00ED3E5F" w:rsidRPr="0036042E" w:rsidRDefault="00ED3E5F" w:rsidP="00ED3E5F">
            <w:pPr>
              <w:spacing w:after="60"/>
              <w:rPr>
                <w:lang w:val="en-US"/>
              </w:rPr>
            </w:pPr>
            <w:r w:rsidRPr="0036042E">
              <w:rPr>
                <w:lang w:val="en-US"/>
              </w:rPr>
              <w:t xml:space="preserve">*submitted </w:t>
            </w:r>
          </w:p>
        </w:tc>
        <w:tc>
          <w:tcPr>
            <w:tcW w:w="1207" w:type="pct"/>
            <w:gridSpan w:val="2"/>
            <w:vAlign w:val="center"/>
          </w:tcPr>
          <w:p w14:paraId="06284DF2" w14:textId="34085380" w:rsidR="00ED3E5F" w:rsidRPr="0036042E" w:rsidRDefault="00ED3E5F" w:rsidP="00ED3E5F">
            <w:pPr>
              <w:spacing w:after="60"/>
              <w:rPr>
                <w:lang w:val="en-US"/>
              </w:rPr>
            </w:pPr>
            <w:r w:rsidRPr="0036042E">
              <w:rPr>
                <w:lang w:val="en-US"/>
              </w:rPr>
              <w:t>**defended</w:t>
            </w:r>
          </w:p>
        </w:tc>
      </w:tr>
      <w:tr w:rsidR="00AF50F9" w:rsidRPr="0036042E" w14:paraId="54CD56BE" w14:textId="77777777" w:rsidTr="0008151E">
        <w:trPr>
          <w:trHeight w:val="227"/>
          <w:jc w:val="center"/>
        </w:trPr>
        <w:tc>
          <w:tcPr>
            <w:tcW w:w="474" w:type="pct"/>
            <w:gridSpan w:val="2"/>
            <w:vAlign w:val="center"/>
          </w:tcPr>
          <w:p w14:paraId="48832FB8" w14:textId="19211912" w:rsidR="00ED3E5F" w:rsidRPr="0036042E" w:rsidRDefault="00ED3E5F" w:rsidP="00ED3E5F">
            <w:pPr>
              <w:spacing w:after="60"/>
              <w:rPr>
                <w:lang w:val="en-US"/>
              </w:rPr>
            </w:pPr>
            <w:r w:rsidRPr="0036042E">
              <w:rPr>
                <w:lang w:val="sr-Cyrl-CS"/>
              </w:rPr>
              <w:t>1</w:t>
            </w:r>
          </w:p>
        </w:tc>
        <w:tc>
          <w:tcPr>
            <w:tcW w:w="1292" w:type="pct"/>
            <w:gridSpan w:val="3"/>
            <w:vAlign w:val="center"/>
          </w:tcPr>
          <w:p w14:paraId="6BCA745E" w14:textId="31E7F184" w:rsidR="00ED3E5F" w:rsidRPr="0036042E" w:rsidRDefault="00ED3E5F" w:rsidP="00ED3E5F">
            <w:pPr>
              <w:spacing w:after="60"/>
              <w:rPr>
                <w:lang w:val="en-US"/>
              </w:rPr>
            </w:pPr>
            <w:r w:rsidRPr="0036042E">
              <w:rPr>
                <w:lang w:val="sr-Cyrl-CS"/>
              </w:rPr>
              <w:t>Breakdown and characteristics of non-equilibrium low–pressure dc discharges in vapours of liquids</w:t>
            </w:r>
          </w:p>
        </w:tc>
        <w:tc>
          <w:tcPr>
            <w:tcW w:w="1046" w:type="pct"/>
            <w:gridSpan w:val="2"/>
            <w:vAlign w:val="center"/>
          </w:tcPr>
          <w:p w14:paraId="50DF21C6" w14:textId="7CA526FF" w:rsidR="00ED3E5F" w:rsidRPr="0036042E" w:rsidRDefault="00ED3E5F" w:rsidP="00ED3E5F">
            <w:pPr>
              <w:spacing w:after="60"/>
              <w:rPr>
                <w:lang w:val="sr-Latn-RS"/>
              </w:rPr>
            </w:pPr>
            <w:r w:rsidRPr="0036042E">
              <w:rPr>
                <w:lang w:val="en-US"/>
              </w:rPr>
              <w:t>Jelena Marjanovi</w:t>
            </w:r>
            <w:r w:rsidRPr="0036042E">
              <w:rPr>
                <w:lang w:val="sr-Latn-RS"/>
              </w:rPr>
              <w:t>ć</w:t>
            </w:r>
          </w:p>
        </w:tc>
        <w:tc>
          <w:tcPr>
            <w:tcW w:w="981" w:type="pct"/>
            <w:gridSpan w:val="3"/>
            <w:vAlign w:val="center"/>
          </w:tcPr>
          <w:p w14:paraId="1B1F8ADD" w14:textId="77777777" w:rsidR="00ED3E5F" w:rsidRPr="0036042E" w:rsidRDefault="00ED3E5F" w:rsidP="00ED3E5F">
            <w:pPr>
              <w:spacing w:after="60"/>
              <w:rPr>
                <w:lang w:val="en-US"/>
              </w:rPr>
            </w:pPr>
          </w:p>
        </w:tc>
        <w:tc>
          <w:tcPr>
            <w:tcW w:w="1207" w:type="pct"/>
            <w:gridSpan w:val="2"/>
            <w:vAlign w:val="center"/>
          </w:tcPr>
          <w:p w14:paraId="241F0346" w14:textId="61335384" w:rsidR="00ED3E5F" w:rsidRPr="0036042E" w:rsidRDefault="00ED3E5F" w:rsidP="00ED3E5F">
            <w:pPr>
              <w:spacing w:after="60"/>
              <w:rPr>
                <w:lang w:val="en-US"/>
              </w:rPr>
            </w:pPr>
            <w:r w:rsidRPr="0036042E">
              <w:rPr>
                <w:lang w:val="sr-Cyrl-CS"/>
              </w:rPr>
              <w:t>2020</w:t>
            </w:r>
          </w:p>
        </w:tc>
      </w:tr>
      <w:tr w:rsidR="00AF50F9" w:rsidRPr="0036042E" w14:paraId="086D0045" w14:textId="77777777" w:rsidTr="0008151E">
        <w:trPr>
          <w:trHeight w:val="227"/>
          <w:jc w:val="center"/>
        </w:trPr>
        <w:tc>
          <w:tcPr>
            <w:tcW w:w="474" w:type="pct"/>
            <w:gridSpan w:val="2"/>
            <w:vAlign w:val="center"/>
          </w:tcPr>
          <w:p w14:paraId="64858758" w14:textId="0917C92C" w:rsidR="00ED3E5F" w:rsidRPr="0036042E" w:rsidRDefault="00ED3E5F" w:rsidP="00ED3E5F">
            <w:pPr>
              <w:spacing w:after="60"/>
              <w:rPr>
                <w:lang w:val="en-US"/>
              </w:rPr>
            </w:pPr>
            <w:r w:rsidRPr="0036042E">
              <w:rPr>
                <w:lang w:val="sr-Cyrl-CS"/>
              </w:rPr>
              <w:t>2</w:t>
            </w:r>
          </w:p>
        </w:tc>
        <w:tc>
          <w:tcPr>
            <w:tcW w:w="1292" w:type="pct"/>
            <w:gridSpan w:val="3"/>
            <w:vAlign w:val="center"/>
          </w:tcPr>
          <w:p w14:paraId="71A63061" w14:textId="1E789DC4" w:rsidR="00ED3E5F" w:rsidRPr="0036042E" w:rsidRDefault="00ED3E5F" w:rsidP="00ED3E5F">
            <w:pPr>
              <w:spacing w:after="60"/>
              <w:rPr>
                <w:lang w:val="en-US"/>
              </w:rPr>
            </w:pPr>
            <w:r w:rsidRPr="0036042E">
              <w:rPr>
                <w:lang w:val="en-US"/>
              </w:rPr>
              <w:t>Breakdown and formation of discharges in gases from standard to microscopic dimensions</w:t>
            </w:r>
          </w:p>
        </w:tc>
        <w:tc>
          <w:tcPr>
            <w:tcW w:w="1046" w:type="pct"/>
            <w:gridSpan w:val="2"/>
            <w:vAlign w:val="center"/>
          </w:tcPr>
          <w:p w14:paraId="0F9AEB48" w14:textId="5420BF00" w:rsidR="00ED3E5F" w:rsidRPr="0036042E" w:rsidRDefault="00ED3E5F" w:rsidP="00ED3E5F">
            <w:pPr>
              <w:spacing w:after="60"/>
              <w:rPr>
                <w:lang w:val="sr-Latn-RS"/>
              </w:rPr>
            </w:pPr>
            <w:r w:rsidRPr="0036042E">
              <w:rPr>
                <w:lang w:val="sr-Latn-RS"/>
              </w:rPr>
              <w:t>Nikola Škoro</w:t>
            </w:r>
          </w:p>
        </w:tc>
        <w:tc>
          <w:tcPr>
            <w:tcW w:w="981" w:type="pct"/>
            <w:gridSpan w:val="3"/>
            <w:vAlign w:val="center"/>
          </w:tcPr>
          <w:p w14:paraId="4540EE51" w14:textId="77777777" w:rsidR="00ED3E5F" w:rsidRPr="0036042E" w:rsidRDefault="00ED3E5F" w:rsidP="00ED3E5F">
            <w:pPr>
              <w:spacing w:after="60"/>
              <w:rPr>
                <w:lang w:val="en-US"/>
              </w:rPr>
            </w:pPr>
          </w:p>
        </w:tc>
        <w:tc>
          <w:tcPr>
            <w:tcW w:w="1207" w:type="pct"/>
            <w:gridSpan w:val="2"/>
            <w:vAlign w:val="center"/>
          </w:tcPr>
          <w:p w14:paraId="67036600" w14:textId="2C5150BB" w:rsidR="00ED3E5F" w:rsidRPr="0036042E" w:rsidRDefault="00ED3E5F" w:rsidP="00ED3E5F">
            <w:pPr>
              <w:spacing w:after="60"/>
              <w:rPr>
                <w:lang w:val="en-US"/>
              </w:rPr>
            </w:pPr>
            <w:r w:rsidRPr="0036042E">
              <w:rPr>
                <w:lang w:val="sr-Cyrl-CS"/>
              </w:rPr>
              <w:t>2012</w:t>
            </w:r>
          </w:p>
        </w:tc>
      </w:tr>
      <w:tr w:rsidR="00ED3E5F" w:rsidRPr="0036042E" w14:paraId="505B9C90" w14:textId="77777777" w:rsidTr="0008151E">
        <w:trPr>
          <w:trHeight w:val="227"/>
          <w:jc w:val="center"/>
        </w:trPr>
        <w:tc>
          <w:tcPr>
            <w:tcW w:w="5000" w:type="pct"/>
            <w:gridSpan w:val="12"/>
            <w:vAlign w:val="center"/>
          </w:tcPr>
          <w:p w14:paraId="04266775" w14:textId="328DC3A3" w:rsidR="00ED3E5F" w:rsidRPr="0036042E" w:rsidRDefault="00ED3E5F" w:rsidP="00ED3E5F">
            <w:pPr>
              <w:spacing w:after="60"/>
              <w:jc w:val="both"/>
              <w:rPr>
                <w:b/>
                <w:lang w:val="en-US"/>
              </w:rPr>
            </w:pPr>
            <w:r w:rsidRPr="0036042E">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AF50F9" w:rsidRPr="0036042E" w14:paraId="66E1AE53" w14:textId="77777777" w:rsidTr="0008151E">
        <w:trPr>
          <w:trHeight w:val="227"/>
          <w:jc w:val="center"/>
        </w:trPr>
        <w:tc>
          <w:tcPr>
            <w:tcW w:w="445" w:type="pct"/>
            <w:vAlign w:val="center"/>
          </w:tcPr>
          <w:p w14:paraId="65922ED4" w14:textId="77DD3143" w:rsidR="00AF50F9" w:rsidRPr="0036042E" w:rsidRDefault="00AF50F9" w:rsidP="00AF50F9">
            <w:pPr>
              <w:spacing w:after="60"/>
              <w:rPr>
                <w:b/>
                <w:lang w:val="en-US"/>
              </w:rPr>
            </w:pPr>
            <w:r w:rsidRPr="0036042E">
              <w:rPr>
                <w:lang w:val="en-US"/>
              </w:rPr>
              <w:t>1</w:t>
            </w:r>
          </w:p>
        </w:tc>
        <w:tc>
          <w:tcPr>
            <w:tcW w:w="4209" w:type="pct"/>
            <w:gridSpan w:val="10"/>
            <w:vAlign w:val="center"/>
          </w:tcPr>
          <w:p w14:paraId="341B7826" w14:textId="7BB7BF1D" w:rsidR="00AF50F9" w:rsidRPr="0036042E" w:rsidRDefault="00AF50F9" w:rsidP="00AF50F9">
            <w:pPr>
              <w:spacing w:after="60"/>
              <w:rPr>
                <w:b/>
                <w:lang w:val="en-US"/>
              </w:rPr>
            </w:pPr>
            <w:r w:rsidRPr="0036042E">
              <w:rPr>
                <w:lang w:val="sr-Cyrl-CS"/>
              </w:rPr>
              <w:t>Plasma-liquid interactions: a review and roadmap, P. J. Bruggeman, M. J. Kushner, B. R. Locke, J. G. E. Gardeniers, W. G. Graham, D. B. Graves, R. C. H. M. Hofman-Caris, D. Marić, J. P. Reid et al., Plasma Sources Sci. Technol. 25 (2016) 053002 Review</w:t>
            </w:r>
          </w:p>
        </w:tc>
        <w:tc>
          <w:tcPr>
            <w:tcW w:w="346" w:type="pct"/>
            <w:vAlign w:val="center"/>
          </w:tcPr>
          <w:p w14:paraId="1CDD0A52" w14:textId="532BAB67" w:rsidR="00AF50F9" w:rsidRPr="0036042E" w:rsidRDefault="00AF50F9" w:rsidP="00AF50F9">
            <w:pPr>
              <w:spacing w:after="60"/>
              <w:rPr>
                <w:b/>
                <w:lang w:val="en-US"/>
              </w:rPr>
            </w:pPr>
            <w:r w:rsidRPr="0036042E">
              <w:rPr>
                <w:lang w:val="en-US"/>
              </w:rPr>
              <w:t>M21a</w:t>
            </w:r>
          </w:p>
        </w:tc>
      </w:tr>
      <w:tr w:rsidR="00AF50F9" w:rsidRPr="0036042E" w14:paraId="046A8A34" w14:textId="77777777" w:rsidTr="0008151E">
        <w:trPr>
          <w:trHeight w:val="227"/>
          <w:jc w:val="center"/>
        </w:trPr>
        <w:tc>
          <w:tcPr>
            <w:tcW w:w="445" w:type="pct"/>
            <w:vAlign w:val="center"/>
          </w:tcPr>
          <w:p w14:paraId="7AE98B61" w14:textId="4D5B6F99" w:rsidR="00AF50F9" w:rsidRPr="0036042E" w:rsidRDefault="00AF50F9" w:rsidP="00AF50F9">
            <w:pPr>
              <w:spacing w:after="60"/>
              <w:rPr>
                <w:b/>
                <w:lang w:val="en-US"/>
              </w:rPr>
            </w:pPr>
            <w:r w:rsidRPr="0036042E">
              <w:rPr>
                <w:lang w:val="en-US"/>
              </w:rPr>
              <w:t>2</w:t>
            </w:r>
          </w:p>
        </w:tc>
        <w:tc>
          <w:tcPr>
            <w:tcW w:w="4209" w:type="pct"/>
            <w:gridSpan w:val="10"/>
            <w:vAlign w:val="center"/>
          </w:tcPr>
          <w:p w14:paraId="6C94F149" w14:textId="47D530F9" w:rsidR="00AF50F9" w:rsidRPr="0036042E" w:rsidRDefault="00AF50F9" w:rsidP="00AF50F9">
            <w:pPr>
              <w:spacing w:after="60"/>
              <w:rPr>
                <w:b/>
                <w:lang w:val="en-US"/>
              </w:rPr>
            </w:pPr>
            <w:r w:rsidRPr="0036042E">
              <w:rPr>
                <w:lang w:val="sr-Cyrl-CS"/>
              </w:rPr>
              <w:t>Gas breakdown and secondary electron yield, D</w:t>
            </w:r>
            <w:r>
              <w:rPr>
                <w:lang w:val="en-US"/>
              </w:rPr>
              <w:t>.</w:t>
            </w:r>
            <w:r w:rsidRPr="0036042E">
              <w:rPr>
                <w:lang w:val="sr-Cyrl-CS"/>
              </w:rPr>
              <w:t xml:space="preserve"> Marić</w:t>
            </w:r>
            <w:r>
              <w:rPr>
                <w:lang w:val="en-US"/>
              </w:rPr>
              <w:t xml:space="preserve"> et al</w:t>
            </w:r>
            <w:r w:rsidRPr="0036042E">
              <w:rPr>
                <w:lang w:val="sr-Cyrl-CS"/>
              </w:rPr>
              <w:t>, Eur. Phys. J. D 68(6) (2014) 155 Topical Review</w:t>
            </w:r>
          </w:p>
        </w:tc>
        <w:tc>
          <w:tcPr>
            <w:tcW w:w="346" w:type="pct"/>
            <w:vAlign w:val="center"/>
          </w:tcPr>
          <w:p w14:paraId="28F970D6" w14:textId="58C4ABFA" w:rsidR="00AF50F9" w:rsidRPr="0036042E" w:rsidRDefault="00AF50F9" w:rsidP="00AF50F9">
            <w:pPr>
              <w:spacing w:after="60"/>
              <w:rPr>
                <w:b/>
                <w:lang w:val="en-US"/>
              </w:rPr>
            </w:pPr>
            <w:r w:rsidRPr="0036042E">
              <w:rPr>
                <w:lang w:val="en-US"/>
              </w:rPr>
              <w:t>M23</w:t>
            </w:r>
          </w:p>
        </w:tc>
      </w:tr>
      <w:tr w:rsidR="00AF50F9" w:rsidRPr="0036042E" w14:paraId="535318BC" w14:textId="77777777" w:rsidTr="0008151E">
        <w:trPr>
          <w:trHeight w:val="227"/>
          <w:jc w:val="center"/>
        </w:trPr>
        <w:tc>
          <w:tcPr>
            <w:tcW w:w="445" w:type="pct"/>
            <w:vAlign w:val="center"/>
          </w:tcPr>
          <w:p w14:paraId="064492CF" w14:textId="0C0688C4" w:rsidR="00AF50F9" w:rsidRPr="0036042E" w:rsidRDefault="00AF50F9" w:rsidP="00AF50F9">
            <w:pPr>
              <w:spacing w:after="60"/>
              <w:rPr>
                <w:b/>
                <w:lang w:val="en-US"/>
              </w:rPr>
            </w:pPr>
            <w:r w:rsidRPr="0036042E">
              <w:rPr>
                <w:lang w:val="en-US"/>
              </w:rPr>
              <w:t>3</w:t>
            </w:r>
          </w:p>
        </w:tc>
        <w:tc>
          <w:tcPr>
            <w:tcW w:w="4209" w:type="pct"/>
            <w:gridSpan w:val="10"/>
            <w:vAlign w:val="center"/>
          </w:tcPr>
          <w:p w14:paraId="0FC0BF3B" w14:textId="71B96CBD" w:rsidR="00AF50F9" w:rsidRPr="0036042E" w:rsidRDefault="00AF50F9" w:rsidP="00AF50F9">
            <w:pPr>
              <w:spacing w:after="60"/>
              <w:rPr>
                <w:b/>
                <w:lang w:val="en-US"/>
              </w:rPr>
            </w:pPr>
            <w:r w:rsidRPr="0036042E">
              <w:rPr>
                <w:lang w:val="sr-Cyrl-CS"/>
              </w:rPr>
              <w:t>Ionization coefficients for argon in a micro-discharge, T. Kuschel, I. Stefanović, G. Malović, D. Marić and Z. Lj Petrović, Plasma Sources Sci. Technol. 22 (2013) 045001</w:t>
            </w:r>
          </w:p>
        </w:tc>
        <w:tc>
          <w:tcPr>
            <w:tcW w:w="346" w:type="pct"/>
            <w:vAlign w:val="center"/>
          </w:tcPr>
          <w:p w14:paraId="7074FE77" w14:textId="718D8EEF" w:rsidR="00AF50F9" w:rsidRPr="0036042E" w:rsidRDefault="00AF50F9" w:rsidP="00AF50F9">
            <w:pPr>
              <w:spacing w:after="60"/>
              <w:rPr>
                <w:b/>
                <w:lang w:val="en-US"/>
              </w:rPr>
            </w:pPr>
            <w:r w:rsidRPr="0036042E">
              <w:rPr>
                <w:lang w:val="en-US"/>
              </w:rPr>
              <w:t>M21</w:t>
            </w:r>
          </w:p>
        </w:tc>
      </w:tr>
      <w:tr w:rsidR="00AF50F9" w:rsidRPr="0036042E" w14:paraId="3945643D" w14:textId="77777777" w:rsidTr="0008151E">
        <w:trPr>
          <w:trHeight w:val="227"/>
          <w:jc w:val="center"/>
        </w:trPr>
        <w:tc>
          <w:tcPr>
            <w:tcW w:w="445" w:type="pct"/>
            <w:vAlign w:val="center"/>
          </w:tcPr>
          <w:p w14:paraId="35E8C7BA" w14:textId="5EB165D3" w:rsidR="00AF50F9" w:rsidRPr="0036042E" w:rsidRDefault="00AF50F9" w:rsidP="00AF50F9">
            <w:pPr>
              <w:spacing w:after="60"/>
              <w:rPr>
                <w:b/>
                <w:lang w:val="en-US"/>
              </w:rPr>
            </w:pPr>
            <w:r w:rsidRPr="0036042E">
              <w:rPr>
                <w:lang w:val="en-US"/>
              </w:rPr>
              <w:t>4</w:t>
            </w:r>
          </w:p>
        </w:tc>
        <w:tc>
          <w:tcPr>
            <w:tcW w:w="4209" w:type="pct"/>
            <w:gridSpan w:val="10"/>
            <w:vAlign w:val="center"/>
          </w:tcPr>
          <w:p w14:paraId="3E4305D5" w14:textId="569C4B5C" w:rsidR="00AF50F9" w:rsidRPr="0036042E" w:rsidRDefault="00AF50F9" w:rsidP="00AF50F9">
            <w:pPr>
              <w:spacing w:after="60"/>
              <w:rPr>
                <w:b/>
                <w:lang w:val="en-US"/>
              </w:rPr>
            </w:pPr>
            <w:r w:rsidRPr="0036042E">
              <w:rPr>
                <w:lang w:val="sr-Cyrl-CS"/>
              </w:rPr>
              <w:t xml:space="preserve">On the possibility of long path breakdown affecting the </w:t>
            </w:r>
            <w:r w:rsidRPr="0036042E">
              <w:rPr>
                <w:lang w:val="sr-Cyrl-CS"/>
              </w:rPr>
              <w:lastRenderedPageBreak/>
              <w:t>Paschen curves for  microdischarges, D Marić</w:t>
            </w:r>
            <w:r>
              <w:rPr>
                <w:lang w:val="en-US"/>
              </w:rPr>
              <w:t xml:space="preserve"> et al</w:t>
            </w:r>
            <w:r w:rsidRPr="0036042E">
              <w:rPr>
                <w:lang w:val="sr-Cyrl-CS"/>
              </w:rPr>
              <w:t>, Plasma Sources Sci. Technol. 21 (2012) 035016</w:t>
            </w:r>
          </w:p>
        </w:tc>
        <w:tc>
          <w:tcPr>
            <w:tcW w:w="346" w:type="pct"/>
            <w:vAlign w:val="center"/>
          </w:tcPr>
          <w:p w14:paraId="2C439F5C" w14:textId="4503DDFD" w:rsidR="00AF50F9" w:rsidRPr="0036042E" w:rsidRDefault="00AF50F9" w:rsidP="00AF50F9">
            <w:pPr>
              <w:spacing w:after="60"/>
              <w:rPr>
                <w:b/>
                <w:lang w:val="en-US"/>
              </w:rPr>
            </w:pPr>
            <w:r w:rsidRPr="0036042E">
              <w:rPr>
                <w:lang w:val="en-US"/>
              </w:rPr>
              <w:lastRenderedPageBreak/>
              <w:t>M21</w:t>
            </w:r>
          </w:p>
        </w:tc>
      </w:tr>
      <w:tr w:rsidR="00AF50F9" w:rsidRPr="0036042E" w14:paraId="4D0B096F" w14:textId="77777777" w:rsidTr="0008151E">
        <w:trPr>
          <w:trHeight w:val="227"/>
          <w:jc w:val="center"/>
        </w:trPr>
        <w:tc>
          <w:tcPr>
            <w:tcW w:w="445" w:type="pct"/>
            <w:vAlign w:val="center"/>
          </w:tcPr>
          <w:p w14:paraId="36234D81" w14:textId="40681D62" w:rsidR="00AF50F9" w:rsidRPr="0036042E" w:rsidRDefault="00AF50F9" w:rsidP="00AF50F9">
            <w:pPr>
              <w:spacing w:after="60"/>
              <w:rPr>
                <w:b/>
                <w:lang w:val="en-US"/>
              </w:rPr>
            </w:pPr>
            <w:r w:rsidRPr="0036042E">
              <w:rPr>
                <w:lang w:val="en-US"/>
              </w:rPr>
              <w:t>5</w:t>
            </w:r>
          </w:p>
        </w:tc>
        <w:tc>
          <w:tcPr>
            <w:tcW w:w="4209" w:type="pct"/>
            <w:gridSpan w:val="10"/>
            <w:vAlign w:val="center"/>
          </w:tcPr>
          <w:p w14:paraId="0361236F" w14:textId="753C16B5" w:rsidR="00AF50F9" w:rsidRPr="0036042E" w:rsidRDefault="00AF50F9" w:rsidP="00AF50F9">
            <w:pPr>
              <w:spacing w:after="60"/>
              <w:rPr>
                <w:b/>
                <w:lang w:val="en-US"/>
              </w:rPr>
            </w:pPr>
            <w:r w:rsidRPr="0036042E">
              <w:rPr>
                <w:lang w:val="sr-Cyrl-CS"/>
              </w:rPr>
              <w:t>Electrical Breakdown in Water Vapor, N. Škoro, D. Marić, G. Malović, W. G. Graham and Z. Lj. Petrović, Phys. Rev. E 84</w:t>
            </w:r>
            <w:r>
              <w:rPr>
                <w:lang w:val="en-US"/>
              </w:rPr>
              <w:t xml:space="preserve"> </w:t>
            </w:r>
            <w:r w:rsidRPr="0036042E">
              <w:rPr>
                <w:lang w:val="sr-Cyrl-CS"/>
              </w:rPr>
              <w:t>(2011)</w:t>
            </w:r>
            <w:r>
              <w:rPr>
                <w:lang w:val="en-US"/>
              </w:rPr>
              <w:t xml:space="preserve"> </w:t>
            </w:r>
            <w:r w:rsidRPr="0036042E">
              <w:rPr>
                <w:lang w:val="sr-Cyrl-CS"/>
              </w:rPr>
              <w:t>055401(R)</w:t>
            </w:r>
          </w:p>
        </w:tc>
        <w:tc>
          <w:tcPr>
            <w:tcW w:w="346" w:type="pct"/>
            <w:vAlign w:val="center"/>
          </w:tcPr>
          <w:p w14:paraId="40991D6F" w14:textId="1D40235A" w:rsidR="00AF50F9" w:rsidRPr="0036042E" w:rsidRDefault="00AF50F9" w:rsidP="00AF50F9">
            <w:pPr>
              <w:spacing w:after="60"/>
              <w:rPr>
                <w:b/>
                <w:lang w:val="en-US"/>
              </w:rPr>
            </w:pPr>
            <w:r w:rsidRPr="0036042E">
              <w:rPr>
                <w:lang w:val="en-US"/>
              </w:rPr>
              <w:t>M22</w:t>
            </w:r>
          </w:p>
        </w:tc>
      </w:tr>
      <w:tr w:rsidR="00AF50F9" w:rsidRPr="0036042E" w14:paraId="19776006" w14:textId="77777777" w:rsidTr="0008151E">
        <w:trPr>
          <w:trHeight w:val="227"/>
          <w:jc w:val="center"/>
        </w:trPr>
        <w:tc>
          <w:tcPr>
            <w:tcW w:w="445" w:type="pct"/>
            <w:vAlign w:val="center"/>
          </w:tcPr>
          <w:p w14:paraId="3B75C68F" w14:textId="40990871" w:rsidR="00AF50F9" w:rsidRPr="0036042E" w:rsidRDefault="00AF50F9" w:rsidP="00AF50F9">
            <w:pPr>
              <w:spacing w:after="60"/>
              <w:rPr>
                <w:b/>
                <w:lang w:val="en-US"/>
              </w:rPr>
            </w:pPr>
            <w:r w:rsidRPr="0036042E">
              <w:rPr>
                <w:lang w:val="en-US"/>
              </w:rPr>
              <w:t>6</w:t>
            </w:r>
          </w:p>
        </w:tc>
        <w:tc>
          <w:tcPr>
            <w:tcW w:w="4209" w:type="pct"/>
            <w:gridSpan w:val="10"/>
            <w:vAlign w:val="center"/>
          </w:tcPr>
          <w:p w14:paraId="304F309F" w14:textId="49E59B3C" w:rsidR="00AF50F9" w:rsidRPr="0036042E" w:rsidRDefault="00AF50F9" w:rsidP="00AF50F9">
            <w:pPr>
              <w:spacing w:after="60"/>
              <w:rPr>
                <w:b/>
                <w:lang w:val="en-US"/>
              </w:rPr>
            </w:pPr>
            <w:r w:rsidRPr="0036042E">
              <w:rPr>
                <w:lang w:val="sr-Cyrl-CS"/>
              </w:rPr>
              <w:t>Axial light emission and Ar metastable densities in a parallel plate dc microdischarge in the steady state and transient regimes, T Kuschel, B Niermann, I Stefanović, M Boke, N Škoro, D Marić, Z Lj Petrović and J Winter, Plasma Sources Sci. Technol. 20 (2011) 065001</w:t>
            </w:r>
          </w:p>
        </w:tc>
        <w:tc>
          <w:tcPr>
            <w:tcW w:w="346" w:type="pct"/>
            <w:vAlign w:val="center"/>
          </w:tcPr>
          <w:p w14:paraId="690900FA" w14:textId="088131E1" w:rsidR="00AF50F9" w:rsidRPr="0036042E" w:rsidRDefault="00AF50F9" w:rsidP="00AF50F9">
            <w:pPr>
              <w:spacing w:after="60"/>
              <w:rPr>
                <w:b/>
                <w:lang w:val="en-US"/>
              </w:rPr>
            </w:pPr>
            <w:r w:rsidRPr="0036042E">
              <w:rPr>
                <w:lang w:val="en-US"/>
              </w:rPr>
              <w:t>M21</w:t>
            </w:r>
          </w:p>
        </w:tc>
      </w:tr>
      <w:tr w:rsidR="00AF50F9" w:rsidRPr="0036042E" w14:paraId="7C9D9E50" w14:textId="77777777" w:rsidTr="0008151E">
        <w:trPr>
          <w:trHeight w:val="227"/>
          <w:jc w:val="center"/>
        </w:trPr>
        <w:tc>
          <w:tcPr>
            <w:tcW w:w="445" w:type="pct"/>
            <w:vAlign w:val="center"/>
          </w:tcPr>
          <w:p w14:paraId="13AB7A8F" w14:textId="5F63397C" w:rsidR="00AF50F9" w:rsidRPr="0036042E" w:rsidRDefault="00AF50F9" w:rsidP="00AF50F9">
            <w:pPr>
              <w:spacing w:after="60"/>
              <w:rPr>
                <w:b/>
                <w:lang w:val="en-US"/>
              </w:rPr>
            </w:pPr>
            <w:r w:rsidRPr="0036042E">
              <w:rPr>
                <w:lang w:val="en-US"/>
              </w:rPr>
              <w:t>7</w:t>
            </w:r>
          </w:p>
        </w:tc>
        <w:tc>
          <w:tcPr>
            <w:tcW w:w="4209" w:type="pct"/>
            <w:gridSpan w:val="10"/>
            <w:vAlign w:val="center"/>
          </w:tcPr>
          <w:p w14:paraId="34897227" w14:textId="7CA14573" w:rsidR="00AF50F9" w:rsidRPr="0036042E" w:rsidRDefault="00AF50F9" w:rsidP="00AF50F9">
            <w:pPr>
              <w:spacing w:after="60"/>
              <w:rPr>
                <w:b/>
                <w:lang w:val="en-US"/>
              </w:rPr>
            </w:pPr>
            <w:r w:rsidRPr="0036042E">
              <w:rPr>
                <w:lang w:val="sr-Cyrl-CS"/>
              </w:rPr>
              <w:t>Dual-frequency capacitive radiofrequency discharges: Effect of low-frequency power on electron density and ion flux, J. P. Booth, G. Curley, D. Marić, P. Chabert, Plasma Sources Sci. Technol. 19 (2010) 015005</w:t>
            </w:r>
          </w:p>
        </w:tc>
        <w:tc>
          <w:tcPr>
            <w:tcW w:w="346" w:type="pct"/>
            <w:vAlign w:val="center"/>
          </w:tcPr>
          <w:p w14:paraId="17ED1079" w14:textId="51F25333" w:rsidR="00AF50F9" w:rsidRPr="0036042E" w:rsidRDefault="00AF50F9" w:rsidP="00AF50F9">
            <w:pPr>
              <w:spacing w:after="60"/>
              <w:rPr>
                <w:b/>
                <w:lang w:val="en-US"/>
              </w:rPr>
            </w:pPr>
            <w:r w:rsidRPr="0036042E">
              <w:rPr>
                <w:lang w:val="en-US"/>
              </w:rPr>
              <w:t>M22</w:t>
            </w:r>
          </w:p>
        </w:tc>
      </w:tr>
      <w:tr w:rsidR="00AF50F9" w:rsidRPr="0036042E" w14:paraId="108E8529" w14:textId="77777777" w:rsidTr="0008151E">
        <w:trPr>
          <w:trHeight w:val="227"/>
          <w:jc w:val="center"/>
        </w:trPr>
        <w:tc>
          <w:tcPr>
            <w:tcW w:w="445" w:type="pct"/>
            <w:vAlign w:val="center"/>
          </w:tcPr>
          <w:p w14:paraId="45CF5148" w14:textId="586EA045" w:rsidR="00AF50F9" w:rsidRPr="0036042E" w:rsidRDefault="00AF50F9" w:rsidP="00AF50F9">
            <w:pPr>
              <w:spacing w:after="60"/>
              <w:rPr>
                <w:b/>
                <w:lang w:val="en-US"/>
              </w:rPr>
            </w:pPr>
            <w:r w:rsidRPr="0036042E">
              <w:rPr>
                <w:lang w:val="en-US"/>
              </w:rPr>
              <w:t>8</w:t>
            </w:r>
          </w:p>
        </w:tc>
        <w:tc>
          <w:tcPr>
            <w:tcW w:w="4209" w:type="pct"/>
            <w:gridSpan w:val="10"/>
            <w:vAlign w:val="center"/>
          </w:tcPr>
          <w:p w14:paraId="3D6E187D" w14:textId="2707619E" w:rsidR="00AF50F9" w:rsidRPr="0036042E" w:rsidRDefault="00AF50F9" w:rsidP="00AF50F9">
            <w:pPr>
              <w:spacing w:after="60"/>
              <w:rPr>
                <w:b/>
                <w:lang w:val="en-US"/>
              </w:rPr>
            </w:pPr>
            <w:r w:rsidRPr="0036042E">
              <w:rPr>
                <w:lang w:val="sr-Cyrl-CS"/>
              </w:rPr>
              <w:t xml:space="preserve">Space–time development of low-pressure gas breakdown   D Marić, G Malović and Z Lj Petrović, Plasma Sources Sci. Technol. 18 (2009) 034009 </w:t>
            </w:r>
          </w:p>
        </w:tc>
        <w:tc>
          <w:tcPr>
            <w:tcW w:w="346" w:type="pct"/>
            <w:vAlign w:val="center"/>
          </w:tcPr>
          <w:p w14:paraId="43AE4B60" w14:textId="6138A91D" w:rsidR="00AF50F9" w:rsidRPr="0036042E" w:rsidRDefault="00AF50F9" w:rsidP="00AF50F9">
            <w:pPr>
              <w:spacing w:after="60"/>
              <w:rPr>
                <w:b/>
                <w:lang w:val="en-US"/>
              </w:rPr>
            </w:pPr>
            <w:r w:rsidRPr="0036042E">
              <w:rPr>
                <w:lang w:val="en-US"/>
              </w:rPr>
              <w:t>M22</w:t>
            </w:r>
          </w:p>
        </w:tc>
      </w:tr>
      <w:tr w:rsidR="00AF50F9" w:rsidRPr="0036042E" w14:paraId="43CDA0BB" w14:textId="77777777" w:rsidTr="0008151E">
        <w:trPr>
          <w:trHeight w:val="227"/>
          <w:jc w:val="center"/>
        </w:trPr>
        <w:tc>
          <w:tcPr>
            <w:tcW w:w="445" w:type="pct"/>
            <w:vAlign w:val="center"/>
          </w:tcPr>
          <w:p w14:paraId="12D7E93A" w14:textId="55BC98A6" w:rsidR="00AF50F9" w:rsidRPr="0036042E" w:rsidRDefault="00AF50F9" w:rsidP="00AF50F9">
            <w:pPr>
              <w:spacing w:after="60"/>
              <w:rPr>
                <w:b/>
                <w:lang w:val="en-US"/>
              </w:rPr>
            </w:pPr>
            <w:r w:rsidRPr="0036042E">
              <w:rPr>
                <w:lang w:val="en-US"/>
              </w:rPr>
              <w:t>9</w:t>
            </w:r>
          </w:p>
        </w:tc>
        <w:tc>
          <w:tcPr>
            <w:tcW w:w="4209" w:type="pct"/>
            <w:gridSpan w:val="10"/>
            <w:vAlign w:val="center"/>
          </w:tcPr>
          <w:p w14:paraId="001B22F3" w14:textId="3F38ED59" w:rsidR="00AF50F9" w:rsidRPr="0036042E" w:rsidRDefault="00AF50F9" w:rsidP="00AF50F9">
            <w:pPr>
              <w:spacing w:after="60"/>
              <w:rPr>
                <w:b/>
                <w:lang w:val="en-US"/>
              </w:rPr>
            </w:pPr>
            <w:r w:rsidRPr="0036042E">
              <w:rPr>
                <w:lang w:val="sr-Cyrl-CS"/>
              </w:rPr>
              <w:t>Effective Discharge Area of Nonequilibrium DC Discharges, N Škoro, D Marić, and Z Lj. Petrović  IEEE Trans. Plasma Sci. 36 (2008) 994</w:t>
            </w:r>
          </w:p>
        </w:tc>
        <w:tc>
          <w:tcPr>
            <w:tcW w:w="346" w:type="pct"/>
            <w:vAlign w:val="center"/>
          </w:tcPr>
          <w:p w14:paraId="2C1885B1" w14:textId="05F64F65" w:rsidR="00AF50F9" w:rsidRPr="0036042E" w:rsidRDefault="00AF50F9" w:rsidP="00AF50F9">
            <w:pPr>
              <w:spacing w:after="60"/>
              <w:rPr>
                <w:b/>
                <w:lang w:val="en-US"/>
              </w:rPr>
            </w:pPr>
            <w:r w:rsidRPr="0036042E">
              <w:rPr>
                <w:lang w:val="en-US"/>
              </w:rPr>
              <w:t>M22</w:t>
            </w:r>
          </w:p>
        </w:tc>
      </w:tr>
      <w:tr w:rsidR="00AF50F9" w:rsidRPr="0036042E" w14:paraId="4433BAF3" w14:textId="77777777" w:rsidTr="0008151E">
        <w:trPr>
          <w:trHeight w:val="227"/>
          <w:jc w:val="center"/>
        </w:trPr>
        <w:tc>
          <w:tcPr>
            <w:tcW w:w="445" w:type="pct"/>
            <w:vAlign w:val="center"/>
          </w:tcPr>
          <w:p w14:paraId="21AB5249" w14:textId="555083EC" w:rsidR="00AF50F9" w:rsidRPr="0036042E" w:rsidRDefault="00AF50F9" w:rsidP="00AF50F9">
            <w:pPr>
              <w:spacing w:after="60"/>
              <w:rPr>
                <w:b/>
                <w:lang w:val="en-US"/>
              </w:rPr>
            </w:pPr>
            <w:r w:rsidRPr="0036042E">
              <w:rPr>
                <w:lang w:val="en-US"/>
              </w:rPr>
              <w:t>10</w:t>
            </w:r>
          </w:p>
        </w:tc>
        <w:tc>
          <w:tcPr>
            <w:tcW w:w="4209" w:type="pct"/>
            <w:gridSpan w:val="10"/>
            <w:vAlign w:val="center"/>
          </w:tcPr>
          <w:p w14:paraId="44808D9D" w14:textId="0CE1D159" w:rsidR="00AF50F9" w:rsidRPr="0036042E" w:rsidRDefault="00AF50F9" w:rsidP="00AF50F9">
            <w:pPr>
              <w:spacing w:after="60"/>
              <w:rPr>
                <w:b/>
                <w:lang w:val="en-US"/>
              </w:rPr>
            </w:pPr>
            <w:r w:rsidRPr="0036042E">
              <w:rPr>
                <w:lang w:val="sr-Cyrl-CS"/>
              </w:rPr>
              <w:t>Breakdown, scaling and volt–ampere characteristics of low current micro-discharges  Z Lj Petrović, N Škoro, D Marić, C M O Mahony, P D Maguire, M Radmilović-Rađenović and G Malović J. Phys. D: Appl. Phys. 41 (2008) 194002</w:t>
            </w:r>
          </w:p>
        </w:tc>
        <w:tc>
          <w:tcPr>
            <w:tcW w:w="346" w:type="pct"/>
            <w:vAlign w:val="center"/>
          </w:tcPr>
          <w:p w14:paraId="12C5AABC" w14:textId="4E290A4A" w:rsidR="00AF50F9" w:rsidRPr="0036042E" w:rsidRDefault="00AF50F9" w:rsidP="00AF50F9">
            <w:pPr>
              <w:spacing w:after="60"/>
              <w:rPr>
                <w:b/>
                <w:lang w:val="en-US"/>
              </w:rPr>
            </w:pPr>
            <w:r w:rsidRPr="0036042E">
              <w:rPr>
                <w:lang w:val="en-US"/>
              </w:rPr>
              <w:t>M21</w:t>
            </w:r>
          </w:p>
        </w:tc>
      </w:tr>
      <w:tr w:rsidR="00AF50F9" w:rsidRPr="0036042E" w14:paraId="6CF4CC92" w14:textId="77777777" w:rsidTr="0008151E">
        <w:trPr>
          <w:trHeight w:val="227"/>
          <w:jc w:val="center"/>
        </w:trPr>
        <w:tc>
          <w:tcPr>
            <w:tcW w:w="445" w:type="pct"/>
            <w:vAlign w:val="center"/>
          </w:tcPr>
          <w:p w14:paraId="736CB753" w14:textId="177C9340" w:rsidR="00AF50F9" w:rsidRPr="0036042E" w:rsidRDefault="00AF50F9" w:rsidP="00AF50F9">
            <w:pPr>
              <w:spacing w:after="60"/>
              <w:rPr>
                <w:b/>
                <w:lang w:val="en-US"/>
              </w:rPr>
            </w:pPr>
            <w:r w:rsidRPr="0036042E">
              <w:rPr>
                <w:lang w:val="en-US"/>
              </w:rPr>
              <w:t>11</w:t>
            </w:r>
          </w:p>
        </w:tc>
        <w:tc>
          <w:tcPr>
            <w:tcW w:w="4209" w:type="pct"/>
            <w:gridSpan w:val="10"/>
            <w:vAlign w:val="center"/>
          </w:tcPr>
          <w:p w14:paraId="2CC1F1F3" w14:textId="2129B3FA" w:rsidR="00AF50F9" w:rsidRPr="0036042E" w:rsidRDefault="00AF50F9" w:rsidP="00AF50F9">
            <w:pPr>
              <w:spacing w:after="60"/>
              <w:rPr>
                <w:b/>
                <w:lang w:val="en-US"/>
              </w:rPr>
            </w:pPr>
            <w:r w:rsidRPr="0036042E">
              <w:rPr>
                <w:lang w:val="sr-Cyrl-CS"/>
              </w:rPr>
              <w:t>Negative ions in single and dual frequency capacitively coupled fluorocarbon plasmas, G A Curley, D Marić, J-P Booth, C S Corr, P Chabert and J Guillon</w:t>
            </w:r>
            <w:r>
              <w:rPr>
                <w:lang w:val="en-US"/>
              </w:rPr>
              <w:t>,</w:t>
            </w:r>
            <w:r w:rsidRPr="0036042E">
              <w:rPr>
                <w:lang w:val="sr-Cyrl-CS"/>
              </w:rPr>
              <w:t xml:space="preserve"> Plasma Sources Sci. Technol. 16 (2007) S87</w:t>
            </w:r>
          </w:p>
        </w:tc>
        <w:tc>
          <w:tcPr>
            <w:tcW w:w="346" w:type="pct"/>
            <w:vAlign w:val="center"/>
          </w:tcPr>
          <w:p w14:paraId="276BC86D" w14:textId="57EA3A5C" w:rsidR="00AF50F9" w:rsidRPr="0036042E" w:rsidRDefault="00AF50F9" w:rsidP="00AF50F9">
            <w:pPr>
              <w:spacing w:after="60"/>
              <w:rPr>
                <w:b/>
                <w:lang w:val="en-US"/>
              </w:rPr>
            </w:pPr>
            <w:r w:rsidRPr="0036042E">
              <w:rPr>
                <w:lang w:val="en-US"/>
              </w:rPr>
              <w:t>M22</w:t>
            </w:r>
          </w:p>
        </w:tc>
      </w:tr>
      <w:tr w:rsidR="00AF50F9" w:rsidRPr="0036042E" w14:paraId="35F7F098" w14:textId="77777777" w:rsidTr="0008151E">
        <w:trPr>
          <w:trHeight w:val="227"/>
          <w:jc w:val="center"/>
        </w:trPr>
        <w:tc>
          <w:tcPr>
            <w:tcW w:w="445" w:type="pct"/>
            <w:vAlign w:val="center"/>
          </w:tcPr>
          <w:p w14:paraId="46971CDB" w14:textId="4FCDD2A2" w:rsidR="00AF50F9" w:rsidRPr="0036042E" w:rsidRDefault="00AF50F9" w:rsidP="00AF50F9">
            <w:pPr>
              <w:spacing w:after="60"/>
              <w:rPr>
                <w:b/>
                <w:lang w:val="en-US"/>
              </w:rPr>
            </w:pPr>
            <w:r w:rsidRPr="0036042E">
              <w:rPr>
                <w:lang w:val="en-US"/>
              </w:rPr>
              <w:t>12</w:t>
            </w:r>
          </w:p>
        </w:tc>
        <w:tc>
          <w:tcPr>
            <w:tcW w:w="4209" w:type="pct"/>
            <w:gridSpan w:val="10"/>
            <w:vAlign w:val="center"/>
          </w:tcPr>
          <w:p w14:paraId="2E3AE8C8" w14:textId="26166A51" w:rsidR="00AF50F9" w:rsidRPr="0036042E" w:rsidRDefault="00AF50F9" w:rsidP="00AF50F9">
            <w:pPr>
              <w:spacing w:after="60"/>
              <w:rPr>
                <w:b/>
                <w:lang w:val="en-US"/>
              </w:rPr>
            </w:pPr>
            <w:r w:rsidRPr="0036042E">
              <w:rPr>
                <w:lang w:val="sr-Cyrl-CS"/>
              </w:rPr>
              <w:t>On parametrization and mixture laws for electron ionization coefficients</w:t>
            </w:r>
            <w:r>
              <w:rPr>
                <w:lang w:val="en-US"/>
              </w:rPr>
              <w:t xml:space="preserve">, </w:t>
            </w:r>
            <w:r w:rsidRPr="0036042E">
              <w:rPr>
                <w:lang w:val="sr-Cyrl-CS"/>
              </w:rPr>
              <w:t>D. Marić</w:t>
            </w:r>
            <w:r>
              <w:rPr>
                <w:lang w:val="en-US"/>
              </w:rPr>
              <w:t xml:space="preserve"> et al,</w:t>
            </w:r>
            <w:r w:rsidRPr="0036042E">
              <w:rPr>
                <w:lang w:val="sr-Cyrl-CS"/>
              </w:rPr>
              <w:t xml:space="preserve"> Eur. Phys. J. D 35 (2005) 313</w:t>
            </w:r>
          </w:p>
        </w:tc>
        <w:tc>
          <w:tcPr>
            <w:tcW w:w="346" w:type="pct"/>
            <w:vAlign w:val="center"/>
          </w:tcPr>
          <w:p w14:paraId="250117BA" w14:textId="44F97A9F" w:rsidR="00AF50F9" w:rsidRPr="0036042E" w:rsidRDefault="00AF50F9" w:rsidP="00AF50F9">
            <w:pPr>
              <w:spacing w:after="60"/>
              <w:rPr>
                <w:b/>
                <w:lang w:val="en-US"/>
              </w:rPr>
            </w:pPr>
            <w:r w:rsidRPr="0036042E">
              <w:rPr>
                <w:lang w:val="en-US"/>
              </w:rPr>
              <w:t>M22</w:t>
            </w:r>
          </w:p>
        </w:tc>
      </w:tr>
      <w:tr w:rsidR="00AF50F9" w:rsidRPr="0036042E" w14:paraId="3C8B6094" w14:textId="77777777" w:rsidTr="0008151E">
        <w:trPr>
          <w:trHeight w:val="227"/>
          <w:jc w:val="center"/>
        </w:trPr>
        <w:tc>
          <w:tcPr>
            <w:tcW w:w="5000" w:type="pct"/>
            <w:gridSpan w:val="12"/>
            <w:vAlign w:val="center"/>
          </w:tcPr>
          <w:p w14:paraId="03D5CFA3" w14:textId="77777777" w:rsidR="00AF50F9" w:rsidRPr="0036042E" w:rsidRDefault="00AF50F9" w:rsidP="00AF50F9">
            <w:pPr>
              <w:spacing w:after="60"/>
              <w:rPr>
                <w:b/>
                <w:lang w:val="en-US"/>
              </w:rPr>
            </w:pPr>
            <w:r w:rsidRPr="0036042E">
              <w:rPr>
                <w:b/>
                <w:lang w:val="en-US"/>
              </w:rPr>
              <w:t>Cumulative data of scientific activity of the teacher</w:t>
            </w:r>
          </w:p>
        </w:tc>
      </w:tr>
      <w:tr w:rsidR="00AF50F9" w:rsidRPr="0036042E" w14:paraId="33D15FC7" w14:textId="77777777" w:rsidTr="0008151E">
        <w:trPr>
          <w:trHeight w:val="227"/>
          <w:jc w:val="center"/>
        </w:trPr>
        <w:tc>
          <w:tcPr>
            <w:tcW w:w="2533" w:type="pct"/>
            <w:gridSpan w:val="6"/>
          </w:tcPr>
          <w:p w14:paraId="5C7108EE" w14:textId="77777777" w:rsidR="00AF50F9" w:rsidRPr="0036042E" w:rsidRDefault="00AF50F9" w:rsidP="00AF50F9">
            <w:pPr>
              <w:rPr>
                <w:lang w:val="en-US"/>
              </w:rPr>
            </w:pPr>
            <w:r w:rsidRPr="0036042E">
              <w:rPr>
                <w:lang w:val="en-US"/>
              </w:rPr>
              <w:t>Total number of citations, without self citations</w:t>
            </w:r>
          </w:p>
        </w:tc>
        <w:tc>
          <w:tcPr>
            <w:tcW w:w="2467" w:type="pct"/>
            <w:gridSpan w:val="6"/>
            <w:vAlign w:val="center"/>
          </w:tcPr>
          <w:p w14:paraId="77708CAA" w14:textId="28789263" w:rsidR="00AF50F9" w:rsidRPr="0036042E" w:rsidRDefault="00AF50F9" w:rsidP="00AF50F9">
            <w:pPr>
              <w:spacing w:after="60"/>
              <w:rPr>
                <w:b/>
                <w:lang w:val="en-US"/>
              </w:rPr>
            </w:pPr>
            <w:r>
              <w:rPr>
                <w:b/>
                <w:lang w:val="en-US"/>
              </w:rPr>
              <w:t>1311</w:t>
            </w:r>
          </w:p>
        </w:tc>
      </w:tr>
      <w:tr w:rsidR="00AF50F9" w:rsidRPr="0036042E" w14:paraId="52C7F7C0" w14:textId="77777777" w:rsidTr="0008151E">
        <w:trPr>
          <w:trHeight w:val="227"/>
          <w:jc w:val="center"/>
        </w:trPr>
        <w:tc>
          <w:tcPr>
            <w:tcW w:w="2533" w:type="pct"/>
            <w:gridSpan w:val="6"/>
          </w:tcPr>
          <w:p w14:paraId="02541F40" w14:textId="77777777" w:rsidR="00AF50F9" w:rsidRPr="0036042E" w:rsidRDefault="00AF50F9" w:rsidP="00AF50F9">
            <w:pPr>
              <w:rPr>
                <w:lang w:val="en-US"/>
              </w:rPr>
            </w:pPr>
            <w:r w:rsidRPr="0036042E">
              <w:rPr>
                <w:lang w:val="en-US"/>
              </w:rPr>
              <w:t>Total number of papers on the SCI (or SSCI) list</w:t>
            </w:r>
          </w:p>
        </w:tc>
        <w:tc>
          <w:tcPr>
            <w:tcW w:w="2467" w:type="pct"/>
            <w:gridSpan w:val="6"/>
            <w:vAlign w:val="center"/>
          </w:tcPr>
          <w:p w14:paraId="703F9870" w14:textId="43BAFE48" w:rsidR="00AF50F9" w:rsidRPr="0036042E" w:rsidRDefault="00AF50F9" w:rsidP="00AF50F9">
            <w:pPr>
              <w:spacing w:after="60"/>
              <w:rPr>
                <w:b/>
                <w:lang w:val="en-US"/>
              </w:rPr>
            </w:pPr>
            <w:r>
              <w:rPr>
                <w:b/>
                <w:lang w:val="en-US"/>
              </w:rPr>
              <w:t>42</w:t>
            </w:r>
          </w:p>
        </w:tc>
      </w:tr>
      <w:tr w:rsidR="00AF50F9" w:rsidRPr="0036042E" w14:paraId="68565011" w14:textId="77777777" w:rsidTr="0008151E">
        <w:trPr>
          <w:trHeight w:val="227"/>
          <w:jc w:val="center"/>
        </w:trPr>
        <w:tc>
          <w:tcPr>
            <w:tcW w:w="2533" w:type="pct"/>
            <w:gridSpan w:val="6"/>
          </w:tcPr>
          <w:p w14:paraId="5C786347" w14:textId="77777777" w:rsidR="00AF50F9" w:rsidRPr="0036042E" w:rsidRDefault="00AF50F9" w:rsidP="00AF50F9">
            <w:pPr>
              <w:rPr>
                <w:lang w:val="en-US"/>
              </w:rPr>
            </w:pPr>
            <w:r w:rsidRPr="0036042E">
              <w:rPr>
                <w:lang w:val="en-US"/>
              </w:rPr>
              <w:t>Current participation in projects</w:t>
            </w:r>
          </w:p>
        </w:tc>
        <w:tc>
          <w:tcPr>
            <w:tcW w:w="1042" w:type="pct"/>
            <w:gridSpan w:val="3"/>
            <w:vAlign w:val="center"/>
          </w:tcPr>
          <w:p w14:paraId="11859587" w14:textId="31E1ED65" w:rsidR="00AF50F9" w:rsidRPr="0036042E" w:rsidRDefault="00AF50F9" w:rsidP="00AF50F9">
            <w:pPr>
              <w:spacing w:after="60"/>
              <w:rPr>
                <w:b/>
                <w:lang w:val="en-US"/>
              </w:rPr>
            </w:pPr>
            <w:r w:rsidRPr="0036042E">
              <w:rPr>
                <w:lang w:val="en-US"/>
              </w:rPr>
              <w:t xml:space="preserve">Domestic </w:t>
            </w:r>
            <w:r>
              <w:rPr>
                <w:lang w:val="en-US"/>
              </w:rPr>
              <w:t>2</w:t>
            </w:r>
          </w:p>
        </w:tc>
        <w:tc>
          <w:tcPr>
            <w:tcW w:w="1425" w:type="pct"/>
            <w:gridSpan w:val="3"/>
            <w:vAlign w:val="center"/>
          </w:tcPr>
          <w:p w14:paraId="4CC623C0" w14:textId="2D4082C3" w:rsidR="00AF50F9" w:rsidRPr="0036042E" w:rsidRDefault="00AF50F9" w:rsidP="00AF50F9">
            <w:pPr>
              <w:spacing w:after="60"/>
              <w:rPr>
                <w:b/>
                <w:lang w:val="en-US"/>
              </w:rPr>
            </w:pPr>
            <w:r w:rsidRPr="0036042E">
              <w:rPr>
                <w:lang w:val="en-US"/>
              </w:rPr>
              <w:t>International</w:t>
            </w:r>
            <w:r>
              <w:rPr>
                <w:lang w:val="en-US"/>
              </w:rPr>
              <w:t xml:space="preserve"> 1</w:t>
            </w:r>
          </w:p>
        </w:tc>
      </w:tr>
      <w:tr w:rsidR="00AF50F9" w:rsidRPr="0036042E" w14:paraId="115E8FE0" w14:textId="77777777" w:rsidTr="0008151E">
        <w:trPr>
          <w:trHeight w:val="227"/>
          <w:jc w:val="center"/>
        </w:trPr>
        <w:tc>
          <w:tcPr>
            <w:tcW w:w="5000" w:type="pct"/>
            <w:gridSpan w:val="12"/>
          </w:tcPr>
          <w:p w14:paraId="3CF61E23" w14:textId="77777777" w:rsidR="00AF50F9" w:rsidRDefault="00AF50F9" w:rsidP="00AF50F9">
            <w:pPr>
              <w:spacing w:after="60"/>
              <w:rPr>
                <w:lang w:val="en-US"/>
              </w:rPr>
            </w:pPr>
            <w:r w:rsidRPr="0036042E">
              <w:rPr>
                <w:lang w:val="en-US"/>
              </w:rPr>
              <w:t xml:space="preserve">Specialization </w:t>
            </w:r>
          </w:p>
          <w:p w14:paraId="48EEEB26" w14:textId="77777777" w:rsidR="00AF50F9" w:rsidRPr="002F0ED7" w:rsidRDefault="00AF50F9" w:rsidP="00AF50F9">
            <w:pPr>
              <w:rPr>
                <w:lang w:val="en-US"/>
              </w:rPr>
            </w:pPr>
            <w:r>
              <w:rPr>
                <w:lang w:val="en-US"/>
              </w:rPr>
              <w:t xml:space="preserve">Postdoctoral studies, </w:t>
            </w:r>
            <w:r w:rsidRPr="002F0ED7">
              <w:rPr>
                <w:lang w:val="en-US"/>
              </w:rPr>
              <w:t>Ecole Polytechnique Paris</w:t>
            </w:r>
            <w:r>
              <w:rPr>
                <w:lang w:val="en-US"/>
              </w:rPr>
              <w:t xml:space="preserve">, </w:t>
            </w:r>
            <w:r w:rsidRPr="002F0ED7">
              <w:rPr>
                <w:lang w:val="en-US"/>
              </w:rPr>
              <w:t xml:space="preserve">France (2006) </w:t>
            </w:r>
          </w:p>
          <w:p w14:paraId="10BFE0C2" w14:textId="571F9F8F" w:rsidR="00AF50F9" w:rsidRPr="002F0ED7" w:rsidRDefault="00AF50F9" w:rsidP="00AF50F9">
            <w:pPr>
              <w:rPr>
                <w:lang w:val="en-US"/>
              </w:rPr>
            </w:pPr>
            <w:r w:rsidRPr="002F0ED7">
              <w:rPr>
                <w:lang w:val="en-US"/>
              </w:rPr>
              <w:t>University of Ulster- Jordanstown, Belfast</w:t>
            </w:r>
            <w:r>
              <w:rPr>
                <w:lang w:val="en-US"/>
              </w:rPr>
              <w:t>,</w:t>
            </w:r>
            <w:r w:rsidRPr="002F0ED7">
              <w:rPr>
                <w:lang w:val="en-US"/>
              </w:rPr>
              <w:t xml:space="preserve"> U</w:t>
            </w:r>
            <w:r>
              <w:rPr>
                <w:lang w:val="en-US"/>
              </w:rPr>
              <w:t>K</w:t>
            </w:r>
            <w:r w:rsidRPr="002F0ED7">
              <w:rPr>
                <w:lang w:val="en-US"/>
              </w:rPr>
              <w:t xml:space="preserve"> </w:t>
            </w:r>
            <w:r>
              <w:rPr>
                <w:lang w:val="en-US"/>
              </w:rPr>
              <w:t>(2009-2010)</w:t>
            </w:r>
          </w:p>
          <w:p w14:paraId="2708A2E9" w14:textId="568D926C" w:rsidR="00AF50F9" w:rsidRPr="0036042E" w:rsidRDefault="00AF50F9" w:rsidP="00AF50F9">
            <w:pPr>
              <w:spacing w:after="60"/>
              <w:rPr>
                <w:b/>
                <w:lang w:val="en-US"/>
              </w:rPr>
            </w:pPr>
            <w:r w:rsidRPr="002F0ED7">
              <w:rPr>
                <w:lang w:val="en-US"/>
              </w:rPr>
              <w:t xml:space="preserve">Ruhr University Bochum Germany </w:t>
            </w:r>
            <w:r>
              <w:rPr>
                <w:lang w:val="en-US"/>
              </w:rPr>
              <w:t>(200</w:t>
            </w:r>
            <w:r w:rsidR="00E84364">
              <w:rPr>
                <w:lang w:val="en-US"/>
              </w:rPr>
              <w:t>6</w:t>
            </w:r>
            <w:r>
              <w:rPr>
                <w:lang w:val="en-US"/>
              </w:rPr>
              <w:t>-2014)</w:t>
            </w:r>
          </w:p>
        </w:tc>
      </w:tr>
      <w:tr w:rsidR="00AF50F9" w:rsidRPr="0036042E" w14:paraId="05EA1CA3" w14:textId="77777777" w:rsidTr="0008151E">
        <w:trPr>
          <w:trHeight w:val="227"/>
          <w:jc w:val="center"/>
        </w:trPr>
        <w:tc>
          <w:tcPr>
            <w:tcW w:w="5000" w:type="pct"/>
            <w:gridSpan w:val="12"/>
          </w:tcPr>
          <w:p w14:paraId="6922C8E3" w14:textId="77777777" w:rsidR="00AF50F9" w:rsidRDefault="00AF50F9" w:rsidP="00AF50F9">
            <w:pPr>
              <w:spacing w:after="60"/>
              <w:rPr>
                <w:lang w:val="en-US"/>
              </w:rPr>
            </w:pPr>
            <w:r w:rsidRPr="0036042E">
              <w:rPr>
                <w:lang w:val="en-US"/>
              </w:rPr>
              <w:t>Other information you consider to be important</w:t>
            </w:r>
          </w:p>
          <w:p w14:paraId="76819EF4" w14:textId="77777777" w:rsidR="00AF50F9" w:rsidRPr="002F0ED7" w:rsidRDefault="00AF50F9" w:rsidP="00AF50F9">
            <w:pPr>
              <w:rPr>
                <w:lang w:val="en-US"/>
              </w:rPr>
            </w:pPr>
            <w:r w:rsidRPr="002F0ED7">
              <w:rPr>
                <w:lang w:val="en-US"/>
              </w:rPr>
              <w:t>Member of International Scientific Committees of conferences: POSMOL, EPS Plasma Conference, ESCAMPIG, SPIG, CPPA</w:t>
            </w:r>
          </w:p>
          <w:p w14:paraId="65BBE575" w14:textId="77777777" w:rsidR="00AF50F9" w:rsidRPr="002F0ED7" w:rsidRDefault="00AF50F9" w:rsidP="00AF50F9">
            <w:pPr>
              <w:rPr>
                <w:lang w:val="en-US"/>
              </w:rPr>
            </w:pPr>
            <w:r w:rsidRPr="002F0ED7">
              <w:rPr>
                <w:lang w:val="en-US"/>
              </w:rPr>
              <w:t>Member of the scientific advisory board of Lorentz center meeting Gas/Plasma-Liquid Interface Chemistry: Transport, Chemistry and Fundamental Data</w:t>
            </w:r>
          </w:p>
          <w:p w14:paraId="7F01DF8D" w14:textId="745EAC37" w:rsidR="00AF50F9" w:rsidRPr="0036042E" w:rsidRDefault="00AF50F9" w:rsidP="00AF50F9">
            <w:pPr>
              <w:spacing w:after="60"/>
              <w:rPr>
                <w:b/>
                <w:lang w:val="en-US"/>
              </w:rPr>
            </w:pPr>
            <w:r w:rsidRPr="002F0ED7">
              <w:rPr>
                <w:lang w:val="en-US"/>
              </w:rPr>
              <w:t>Leader of Working Group in COST action TD1208 for elementary processes in discharges with liquids</w:t>
            </w:r>
          </w:p>
        </w:tc>
      </w:tr>
    </w:tbl>
    <w:p w14:paraId="7738C3F9" w14:textId="77777777" w:rsidR="00F67B95" w:rsidRPr="0036042E" w:rsidRDefault="00F67B95" w:rsidP="0008151E"/>
    <w:sectPr w:rsidR="00F67B95" w:rsidRPr="0036042E"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EzNzAyMjIxNTU3NzRU0lEKTi0uzszPAykwqgUAgJe6+ywAAAA="/>
  </w:docVars>
  <w:rsids>
    <w:rsidRoot w:val="007C3CB8"/>
    <w:rsid w:val="0001793D"/>
    <w:rsid w:val="0008151E"/>
    <w:rsid w:val="000D5D18"/>
    <w:rsid w:val="0036042E"/>
    <w:rsid w:val="0061328C"/>
    <w:rsid w:val="006E267B"/>
    <w:rsid w:val="007C3CB8"/>
    <w:rsid w:val="008D5998"/>
    <w:rsid w:val="00AD5AAF"/>
    <w:rsid w:val="00AF50F9"/>
    <w:rsid w:val="00B56A5C"/>
    <w:rsid w:val="00B632AC"/>
    <w:rsid w:val="00CD0F00"/>
    <w:rsid w:val="00E84364"/>
    <w:rsid w:val="00ED3E5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7A300"/>
  <w15:docId w15:val="{FBB67F2E-8086-4429-BE1E-15ED7B2B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draganam</cp:lastModifiedBy>
  <cp:revision>7</cp:revision>
  <dcterms:created xsi:type="dcterms:W3CDTF">2021-05-05T06:40:00Z</dcterms:created>
  <dcterms:modified xsi:type="dcterms:W3CDTF">2021-05-05T08:52:00Z</dcterms:modified>
</cp:coreProperties>
</file>